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0B51" w14:textId="77777777" w:rsidR="003B7DDA" w:rsidRDefault="003B7DDA" w:rsidP="003B7DD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BBAD83A" w14:textId="77777777" w:rsidR="003B7DDA" w:rsidRDefault="003B7DDA" w:rsidP="003B7DD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051DCDC" w14:textId="0613964A" w:rsidR="003B7DDA" w:rsidRDefault="003B7DDA" w:rsidP="003B7DD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“少数民族高层次骨干人才研究生招生计划”考生报考资格确认在线办理指南</w:t>
      </w:r>
    </w:p>
    <w:p w14:paraId="5F929765" w14:textId="77777777" w:rsidR="003B7DDA" w:rsidRDefault="003B7DDA" w:rsidP="003B7DD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5C6F5BB" w14:textId="77777777" w:rsidR="003B7DDA" w:rsidRDefault="003B7DDA" w:rsidP="003B7D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登录广西数字政务一体化平台（</w:t>
      </w:r>
      <w:r>
        <w:rPr>
          <w:rFonts w:ascii="Times New Roman" w:eastAsia="仿宋" w:hAnsi="Times New Roman" w:cs="Times New Roman"/>
          <w:sz w:val="28"/>
          <w:szCs w:val="28"/>
        </w:rPr>
        <w:t>http://zwfw.gxzf.gov.cn/</w:t>
      </w:r>
      <w:r>
        <w:rPr>
          <w:rFonts w:ascii="仿宋" w:eastAsia="仿宋" w:hAnsi="仿宋" w:hint="eastAsia"/>
          <w:sz w:val="32"/>
          <w:szCs w:val="32"/>
        </w:rPr>
        <w:t>）。如报考</w:t>
      </w:r>
      <w:r>
        <w:rPr>
          <w:rFonts w:ascii="仿宋" w:eastAsia="仿宋" w:hAnsi="仿宋"/>
          <w:sz w:val="32"/>
          <w:szCs w:val="32"/>
        </w:rPr>
        <w:t>过程出现问题，建议</w:t>
      </w:r>
      <w:proofErr w:type="gramStart"/>
      <w:r>
        <w:rPr>
          <w:rFonts w:ascii="仿宋" w:eastAsia="仿宋" w:hAnsi="仿宋" w:hint="eastAsia"/>
          <w:sz w:val="32"/>
          <w:szCs w:val="32"/>
        </w:rPr>
        <w:t>改用</w:t>
      </w:r>
      <w:r>
        <w:rPr>
          <w:rFonts w:ascii="仿宋" w:eastAsia="仿宋" w:hAnsi="仿宋"/>
          <w:sz w:val="32"/>
          <w:szCs w:val="32"/>
        </w:rPr>
        <w:t>谷歌浏览器</w:t>
      </w:r>
      <w:proofErr w:type="gramEnd"/>
      <w:r>
        <w:rPr>
          <w:rFonts w:ascii="仿宋" w:eastAsia="仿宋" w:hAnsi="仿宋"/>
          <w:sz w:val="32"/>
          <w:szCs w:val="32"/>
        </w:rPr>
        <w:t>。</w:t>
      </w:r>
    </w:p>
    <w:p w14:paraId="0CCDC859" w14:textId="77777777" w:rsidR="003B7DDA" w:rsidRDefault="003B7DDA" w:rsidP="003B7DDA">
      <w:pPr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9777F03" wp14:editId="38507074">
            <wp:extent cx="3047365" cy="1654810"/>
            <wp:effectExtent l="0" t="0" r="63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1355" cy="16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C7C3" w14:textId="77777777" w:rsidR="003B7DDA" w:rsidRDefault="003B7DDA" w:rsidP="003B7D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首页右上角选择登录，如未注册过账户，则根据提示进行注册。</w:t>
      </w:r>
    </w:p>
    <w:p w14:paraId="067B5DFB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00F6EE3B" wp14:editId="1C1E09FA">
            <wp:extent cx="2055495" cy="1927225"/>
            <wp:effectExtent l="0" t="0" r="1905" b="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554" cy="19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12D5E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首页——自治区</w:t>
      </w:r>
      <w:r>
        <w:rPr>
          <w:rFonts w:ascii="仿宋" w:eastAsia="仿宋" w:hAnsi="仿宋"/>
          <w:sz w:val="32"/>
          <w:szCs w:val="32"/>
        </w:rPr>
        <w:t>级（切换区域与部门）</w:t>
      </w:r>
      <w:r>
        <w:rPr>
          <w:rFonts w:ascii="仿宋" w:eastAsia="仿宋" w:hAnsi="仿宋" w:hint="eastAsia"/>
          <w:sz w:val="32"/>
          <w:szCs w:val="32"/>
        </w:rPr>
        <w:t>——自治区教育厅——行政</w:t>
      </w:r>
      <w:r>
        <w:rPr>
          <w:rFonts w:ascii="仿宋" w:eastAsia="仿宋" w:hAnsi="仿宋"/>
          <w:sz w:val="32"/>
          <w:szCs w:val="32"/>
        </w:rPr>
        <w:t>确认——</w:t>
      </w:r>
      <w:r>
        <w:rPr>
          <w:rFonts w:ascii="仿宋" w:eastAsia="仿宋" w:hAnsi="仿宋" w:hint="eastAsia"/>
          <w:sz w:val="32"/>
          <w:szCs w:val="32"/>
        </w:rPr>
        <w:t>“少数民族高层次骨干人才研究生招生计划”考生报考资格确认——在线办理。</w:t>
      </w:r>
    </w:p>
    <w:p w14:paraId="04C6380F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7718CAB" wp14:editId="6A2E6116">
            <wp:extent cx="3398520" cy="2133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40CF" w14:textId="77777777" w:rsidR="003B7DDA" w:rsidRDefault="003B7DDA" w:rsidP="003B7D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阅读办理流程须知，勾选“我已阅读并同意遵守”，点击下一步。</w:t>
      </w:r>
    </w:p>
    <w:p w14:paraId="0500293B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104F6CCD" wp14:editId="520DA5DA">
            <wp:extent cx="4450715" cy="2341880"/>
            <wp:effectExtent l="0" t="0" r="6985" b="127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82B7" w14:textId="77777777" w:rsidR="003B7DDA" w:rsidRDefault="003B7DDA" w:rsidP="003B7D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仔细核对信息后，点击下一步。</w:t>
      </w:r>
    </w:p>
    <w:p w14:paraId="49B58EDB" w14:textId="77777777" w:rsidR="003B7DDA" w:rsidRDefault="003B7DDA" w:rsidP="003B7DD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A06A91" wp14:editId="55253CBA">
            <wp:simplePos x="0" y="0"/>
            <wp:positionH relativeFrom="column">
              <wp:posOffset>1001395</wp:posOffset>
            </wp:positionH>
            <wp:positionV relativeFrom="paragraph">
              <wp:posOffset>64770</wp:posOffset>
            </wp:positionV>
            <wp:extent cx="3865880" cy="3063240"/>
            <wp:effectExtent l="0" t="0" r="1270" b="3810"/>
            <wp:wrapNone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32"/>
          <w:szCs w:val="32"/>
        </w:rPr>
        <w:br w:type="page"/>
      </w:r>
    </w:p>
    <w:p w14:paraId="55364272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在线申报栏填写基本信息，注意核对下拉框的默认选项，以免信息有误。右侧个人照片处请上传免冠正面照片电子版。</w:t>
      </w:r>
    </w:p>
    <w:p w14:paraId="1D9FF5EB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109795BF" wp14:editId="225882A0">
            <wp:extent cx="3943350" cy="1461135"/>
            <wp:effectExtent l="0" t="0" r="0" b="571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8389" cy="14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FE6E" w14:textId="77777777" w:rsidR="003B7DDA" w:rsidRDefault="003B7DDA" w:rsidP="003B7DD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92956E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3897FD7B" wp14:editId="39E42ADB">
            <wp:extent cx="4010025" cy="1275080"/>
            <wp:effectExtent l="0" t="0" r="9525" b="127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4950" cy="127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8423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诚信承诺书可以从广西数字政务一体化平台上办事指南中下载，分少数民族考生版和汉族考生版，</w:t>
      </w:r>
      <w:r>
        <w:rPr>
          <w:rFonts w:ascii="仿宋" w:eastAsia="仿宋" w:hAnsi="仿宋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亲笔签名。</w:t>
      </w:r>
    </w:p>
    <w:p w14:paraId="6789111F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014CDEDE" wp14:editId="7D0E8CD0">
            <wp:extent cx="4173855" cy="1414780"/>
            <wp:effectExtent l="0" t="0" r="17145" b="1397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CD5F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硕士考生只能保留一条有效报名信息。硕士考生提交多条报名信息的，如未有审核通过信息，我厅给予全部退回，待考生重新确认提交一条报名信息后，予以审核；如有已审核通过信息，其他信息不再予以审核。 </w:t>
      </w:r>
    </w:p>
    <w:p w14:paraId="396D79B2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博士考生可同时保留多条有效报名信息，可报考多个学校。</w:t>
      </w:r>
    </w:p>
    <w:p w14:paraId="37E286BE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考生要认真核对确认本人网上报名信息。已审核通过的报名信息在考试、复试及录取阶段一律不作修改，因考生填写错误引起的后果由其自行承担。</w:t>
      </w:r>
    </w:p>
    <w:p w14:paraId="08580224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提交完成后在首页右上角点击用户名，可以进入用户中心。</w:t>
      </w:r>
    </w:p>
    <w:p w14:paraId="3356CDC2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323D012C" wp14:editId="6962D2DE">
            <wp:extent cx="4110990" cy="338455"/>
            <wp:effectExtent l="0" t="0" r="3810" b="4445"/>
            <wp:docPr id="12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6B89" w14:textId="77777777" w:rsidR="003B7DDA" w:rsidRDefault="003B7DDA" w:rsidP="003B7D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在用户中心，“我的办件”一栏可以查看办理进度、</w:t>
      </w:r>
      <w:r>
        <w:rPr>
          <w:rFonts w:ascii="仿宋" w:eastAsia="仿宋" w:hAnsi="仿宋"/>
          <w:sz w:val="32"/>
          <w:szCs w:val="32"/>
        </w:rPr>
        <w:t>结果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ACA3B5E" w14:textId="77777777" w:rsidR="003B7DDA" w:rsidRDefault="003B7DDA" w:rsidP="003B7DDA">
      <w:pPr>
        <w:ind w:firstLineChars="262" w:firstLine="8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0F407F58" wp14:editId="38620DA3">
            <wp:extent cx="3054350" cy="1597025"/>
            <wp:effectExtent l="0" t="0" r="12700" b="3175"/>
            <wp:docPr id="13" name="图片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3664" cy="16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3B66" w14:textId="77777777" w:rsidR="003B7DDA" w:rsidRDefault="003B7DDA" w:rsidP="003B7DD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14FAF199" w14:textId="77777777" w:rsidR="00312788" w:rsidRDefault="00312788"/>
    <w:sectPr w:rsidR="0031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A"/>
    <w:rsid w:val="00312788"/>
    <w:rsid w:val="003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CE6B"/>
  <w15:chartTrackingRefBased/>
  <w15:docId w15:val="{A57B7025-CA1F-46B1-ADCF-91D3628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DA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2021-10-12T05:25:00Z</dcterms:created>
  <dcterms:modified xsi:type="dcterms:W3CDTF">2021-10-12T05:25:00Z</dcterms:modified>
</cp:coreProperties>
</file>