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napToGrid/>
        <w:spacing w:before="0" w:beforeAutospacing="0" w:after="0" w:afterAutospacing="0" w:line="560" w:lineRule="atLeast"/>
        <w:jc w:val="center"/>
        <w:textAlignment w:val="baseline"/>
        <w:rPr>
          <w:rStyle w:val="10"/>
          <w:rFonts w:ascii="方正小标宋简体" w:hAnsi="黑体" w:eastAsia="方正小标宋简体"/>
          <w:b w:val="0"/>
          <w:i w:val="0"/>
          <w:caps w:val="0"/>
          <w:spacing w:val="0"/>
          <w:w w:val="100"/>
          <w:kern w:val="2"/>
          <w:sz w:val="44"/>
          <w:szCs w:val="44"/>
          <w:lang w:val="en-US" w:eastAsia="zh-CN" w:bidi="ar-SA"/>
        </w:rPr>
      </w:pPr>
      <w:r>
        <w:rPr>
          <w:rStyle w:val="10"/>
          <w:rFonts w:ascii="方正小标宋简体" w:hAnsi="黑体" w:eastAsia="方正小标宋简体"/>
          <w:b w:val="0"/>
          <w:i w:val="0"/>
          <w:caps w:val="0"/>
          <w:spacing w:val="0"/>
          <w:w w:val="100"/>
          <w:kern w:val="2"/>
          <w:sz w:val="44"/>
          <w:szCs w:val="44"/>
          <w:lang w:val="en-US" w:eastAsia="zh-CN" w:bidi="ar-SA"/>
        </w:rPr>
        <w:t>询价函</w:t>
      </w:r>
    </w:p>
    <w:p>
      <w:pPr>
        <w:pageBreakBefore w:val="0"/>
        <w:widowControl/>
        <w:kinsoku/>
        <w:wordWrap/>
        <w:overflowPunct/>
        <w:topLinePunct w:val="0"/>
        <w:autoSpaceDE/>
        <w:autoSpaceDN/>
        <w:bidi w:val="0"/>
        <w:adjustRightInd/>
        <w:snapToGrid/>
        <w:spacing w:before="0" w:beforeAutospacing="0" w:after="0" w:afterAutospacing="0" w:line="560" w:lineRule="atLeast"/>
        <w:jc w:val="both"/>
        <w:textAlignment w:val="baseline"/>
        <w:rPr>
          <w:rStyle w:val="10"/>
          <w:rFonts w:ascii="仿宋" w:hAnsi="仿宋" w:eastAsia="仿宋"/>
          <w:b/>
          <w:i w:val="0"/>
          <w:caps w:val="0"/>
          <w:spacing w:val="0"/>
          <w:w w:val="100"/>
          <w:kern w:val="2"/>
          <w:sz w:val="32"/>
          <w:szCs w:val="32"/>
          <w:lang w:val="en-US" w:eastAsia="zh-CN" w:bidi="ar-SA"/>
        </w:rPr>
      </w:pPr>
      <w:r>
        <w:rPr>
          <w:rStyle w:val="10"/>
          <w:rFonts w:ascii="仿宋" w:hAnsi="仿宋" w:eastAsia="仿宋"/>
          <w:b/>
          <w:i w:val="0"/>
          <w:caps w:val="0"/>
          <w:spacing w:val="0"/>
          <w:w w:val="100"/>
          <w:kern w:val="2"/>
          <w:sz w:val="32"/>
          <w:szCs w:val="32"/>
          <w:u w:val="single" w:color="000000"/>
          <w:lang w:val="en-US" w:eastAsia="zh-CN" w:bidi="ar-SA"/>
        </w:rPr>
        <w:t xml:space="preserve">                   </w:t>
      </w:r>
      <w:r>
        <w:rPr>
          <w:rStyle w:val="10"/>
          <w:rFonts w:ascii="仿宋" w:hAnsi="仿宋" w:eastAsia="仿宋"/>
          <w:b/>
          <w:i w:val="0"/>
          <w:caps w:val="0"/>
          <w:spacing w:val="0"/>
          <w:w w:val="100"/>
          <w:kern w:val="2"/>
          <w:sz w:val="32"/>
          <w:szCs w:val="32"/>
          <w:lang w:val="en-US" w:eastAsia="zh-CN" w:bidi="ar-SA"/>
        </w:rPr>
        <w:t xml:space="preserve">：           </w:t>
      </w:r>
    </w:p>
    <w:p>
      <w:pPr>
        <w:pageBreakBefore w:val="0"/>
        <w:widowControl/>
        <w:kinsoku/>
        <w:wordWrap/>
        <w:overflowPunct/>
        <w:topLinePunct w:val="0"/>
        <w:autoSpaceDE/>
        <w:autoSpaceDN/>
        <w:bidi w:val="0"/>
        <w:adjustRightInd/>
        <w:snapToGrid/>
        <w:spacing w:before="0" w:beforeAutospacing="0" w:after="0" w:afterAutospacing="0" w:line="240" w:lineRule="auto"/>
        <w:ind w:firstLine="630"/>
        <w:jc w:val="both"/>
        <w:textAlignment w:val="baseline"/>
        <w:rPr>
          <w:rStyle w:val="10"/>
          <w:rFonts w:ascii="仿宋" w:hAnsi="仿宋" w:eastAsia="仿宋"/>
          <w:b w:val="0"/>
          <w:i w:val="0"/>
          <w:caps w:val="0"/>
          <w:spacing w:val="0"/>
          <w:w w:val="100"/>
          <w:kern w:val="2"/>
          <w:sz w:val="32"/>
          <w:szCs w:val="32"/>
          <w:lang w:val="en-US" w:eastAsia="zh-CN" w:bidi="ar-SA"/>
        </w:rPr>
      </w:pPr>
      <w:r>
        <w:rPr>
          <w:rStyle w:val="10"/>
          <w:rFonts w:ascii="仿宋" w:hAnsi="仿宋" w:eastAsia="仿宋"/>
          <w:b w:val="0"/>
          <w:i w:val="0"/>
          <w:caps w:val="0"/>
          <w:spacing w:val="0"/>
          <w:w w:val="100"/>
          <w:kern w:val="2"/>
          <w:sz w:val="32"/>
          <w:szCs w:val="32"/>
          <w:lang w:val="en-US" w:eastAsia="zh-CN" w:bidi="ar-SA"/>
        </w:rPr>
        <w:t>近期，我厅拟通过采用询价的方式，确定厅直属事业单位广西壮族自治区学生资助管理中心2022年全</w:t>
      </w:r>
      <w:bookmarkStart w:id="0" w:name="_GoBack"/>
      <w:bookmarkEnd w:id="0"/>
      <w:r>
        <w:rPr>
          <w:rStyle w:val="10"/>
          <w:rFonts w:ascii="仿宋" w:hAnsi="仿宋" w:eastAsia="仿宋"/>
          <w:b w:val="0"/>
          <w:i w:val="0"/>
          <w:caps w:val="0"/>
          <w:spacing w:val="0"/>
          <w:w w:val="100"/>
          <w:kern w:val="2"/>
          <w:sz w:val="32"/>
          <w:szCs w:val="32"/>
          <w:lang w:val="en-US" w:eastAsia="zh-CN" w:bidi="ar-SA"/>
        </w:rPr>
        <w:t>区高校</w:t>
      </w:r>
      <w:r>
        <w:rPr>
          <w:rStyle w:val="10"/>
          <w:rFonts w:hint="eastAsia" w:ascii="仿宋" w:hAnsi="仿宋" w:eastAsia="仿宋"/>
          <w:b w:val="0"/>
          <w:i w:val="0"/>
          <w:caps w:val="0"/>
          <w:spacing w:val="0"/>
          <w:w w:val="100"/>
          <w:kern w:val="2"/>
          <w:sz w:val="32"/>
          <w:szCs w:val="32"/>
          <w:lang w:val="en-US" w:eastAsia="zh-CN" w:bidi="ar-SA"/>
        </w:rPr>
        <w:t>受助学生“忆百年征程 行红色之旅”</w:t>
      </w:r>
      <w:r>
        <w:rPr>
          <w:rStyle w:val="10"/>
          <w:rFonts w:ascii="仿宋" w:hAnsi="仿宋" w:eastAsia="仿宋"/>
          <w:b w:val="0"/>
          <w:i w:val="0"/>
          <w:caps w:val="0"/>
          <w:spacing w:val="0"/>
          <w:w w:val="100"/>
          <w:kern w:val="2"/>
          <w:sz w:val="32"/>
          <w:szCs w:val="32"/>
          <w:lang w:val="en-US" w:eastAsia="zh-CN" w:bidi="ar-SA"/>
        </w:rPr>
        <w:t>资助育人研学活动服务供应商</w:t>
      </w:r>
      <w:r>
        <w:rPr>
          <w:rStyle w:val="10"/>
          <w:rFonts w:ascii="仿宋" w:eastAsia="仿宋" w:cs="仿宋"/>
          <w:b w:val="0"/>
          <w:bCs/>
          <w:i w:val="0"/>
          <w:caps w:val="0"/>
          <w:spacing w:val="0"/>
          <w:w w:val="100"/>
          <w:kern w:val="2"/>
          <w:sz w:val="32"/>
          <w:szCs w:val="32"/>
          <w:lang w:val="en-US" w:eastAsia="zh-CN" w:bidi="ar-SA"/>
        </w:rPr>
        <w:t>。请予报价：</w:t>
      </w:r>
    </w:p>
    <w:tbl>
      <w:tblPr>
        <w:tblStyle w:val="7"/>
        <w:tblW w:w="868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4"/>
        <w:gridCol w:w="5957"/>
        <w:gridCol w:w="787"/>
        <w:gridCol w:w="1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85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baseline"/>
              <w:rPr>
                <w:rStyle w:val="10"/>
                <w:rFonts w:ascii="仿宋" w:hAnsi="仿宋" w:eastAsia="仿宋" w:cs="仿宋"/>
                <w:b/>
                <w:bCs/>
                <w:i w:val="0"/>
                <w:caps w:val="0"/>
                <w:spacing w:val="0"/>
                <w:w w:val="100"/>
                <w:kern w:val="2"/>
                <w:sz w:val="24"/>
                <w:szCs w:val="24"/>
                <w:lang w:val="en-US" w:eastAsia="zh-CN" w:bidi="ar-SA"/>
              </w:rPr>
            </w:pPr>
            <w:r>
              <w:rPr>
                <w:rStyle w:val="10"/>
                <w:rFonts w:ascii="仿宋" w:hAnsi="仿宋" w:eastAsia="仿宋" w:cs="仿宋"/>
                <w:b/>
                <w:bCs/>
                <w:i w:val="0"/>
                <w:caps w:val="0"/>
                <w:spacing w:val="0"/>
                <w:w w:val="100"/>
                <w:kern w:val="2"/>
                <w:sz w:val="24"/>
                <w:szCs w:val="24"/>
                <w:lang w:val="en-US" w:eastAsia="zh-CN" w:bidi="ar-SA"/>
              </w:rPr>
              <w:t>项目</w:t>
            </w:r>
          </w:p>
          <w:p>
            <w:pPr>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baseline"/>
              <w:rPr>
                <w:rStyle w:val="10"/>
                <w:rFonts w:ascii="仿宋" w:hAnsi="仿宋" w:eastAsia="仿宋" w:cs="仿宋"/>
                <w:b/>
                <w:bCs/>
                <w:i w:val="0"/>
                <w:caps w:val="0"/>
                <w:spacing w:val="0"/>
                <w:w w:val="100"/>
                <w:kern w:val="2"/>
                <w:sz w:val="24"/>
                <w:szCs w:val="24"/>
                <w:lang w:val="en-US" w:eastAsia="zh-CN" w:bidi="ar-SA"/>
              </w:rPr>
            </w:pPr>
            <w:r>
              <w:rPr>
                <w:rStyle w:val="10"/>
                <w:rFonts w:ascii="仿宋" w:hAnsi="仿宋" w:eastAsia="仿宋" w:cs="仿宋"/>
                <w:b/>
                <w:bCs/>
                <w:i w:val="0"/>
                <w:caps w:val="0"/>
                <w:spacing w:val="0"/>
                <w:w w:val="100"/>
                <w:kern w:val="2"/>
                <w:sz w:val="24"/>
                <w:szCs w:val="24"/>
                <w:lang w:val="en-US" w:eastAsia="zh-CN" w:bidi="ar-SA"/>
              </w:rPr>
              <w:t>名称</w:t>
            </w:r>
          </w:p>
        </w:tc>
        <w:tc>
          <w:tcPr>
            <w:tcW w:w="5957" w:type="dxa"/>
            <w:tcBorders>
              <w:top w:val="single" w:color="000000" w:sz="4" w:space="0"/>
              <w:left w:val="single" w:color="000000" w:sz="4" w:space="0"/>
              <w:bottom w:val="single" w:color="000000" w:sz="4" w:space="0"/>
              <w:right w:val="single" w:color="000000" w:sz="4" w:space="0"/>
            </w:tcBorders>
            <w:vAlign w:val="center"/>
          </w:tcPr>
          <w:p>
            <w:pPr>
              <w:pStyle w:val="27"/>
              <w:pageBreakBefore w:val="0"/>
              <w:widowControl/>
              <w:kinsoku/>
              <w:wordWrap/>
              <w:overflowPunct/>
              <w:topLinePunct w:val="0"/>
              <w:autoSpaceDE/>
              <w:autoSpaceDN/>
              <w:bidi w:val="0"/>
              <w:adjustRightInd/>
              <w:snapToGrid/>
              <w:spacing w:before="0" w:beforeAutospacing="0" w:after="0" w:afterAutospacing="0" w:line="240" w:lineRule="auto"/>
              <w:ind w:firstLine="420" w:firstLineChars="0"/>
              <w:jc w:val="both"/>
              <w:textAlignment w:val="baseline"/>
              <w:rPr>
                <w:rStyle w:val="10"/>
                <w:rFonts w:ascii="仿宋" w:hAnsi="仿宋" w:eastAsia="仿宋" w:cs="仿宋"/>
                <w:b/>
                <w:bCs/>
                <w:i w:val="0"/>
                <w:caps w:val="0"/>
                <w:spacing w:val="0"/>
                <w:w w:val="100"/>
                <w:sz w:val="24"/>
                <w:szCs w:val="24"/>
              </w:rPr>
            </w:pPr>
            <w:r>
              <w:rPr>
                <w:rStyle w:val="10"/>
                <w:rFonts w:ascii="仿宋" w:hAnsi="仿宋" w:eastAsia="仿宋" w:cs="仿宋"/>
                <w:b/>
                <w:bCs/>
                <w:i w:val="0"/>
                <w:caps w:val="0"/>
                <w:spacing w:val="0"/>
                <w:w w:val="100"/>
                <w:sz w:val="24"/>
                <w:szCs w:val="24"/>
              </w:rPr>
              <w:t>采购需求（技术参数）</w:t>
            </w:r>
          </w:p>
        </w:tc>
        <w:tc>
          <w:tcPr>
            <w:tcW w:w="787" w:type="dxa"/>
            <w:tcBorders>
              <w:top w:val="single" w:color="000000" w:sz="4" w:space="0"/>
              <w:left w:val="single" w:color="000000" w:sz="4" w:space="0"/>
              <w:bottom w:val="single" w:color="000000" w:sz="4" w:space="0"/>
              <w:right w:val="single" w:color="000000" w:sz="4" w:space="0"/>
            </w:tcBorders>
            <w:vAlign w:val="center"/>
          </w:tcPr>
          <w:p>
            <w:pPr>
              <w:pStyle w:val="27"/>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center"/>
              <w:textAlignment w:val="baseline"/>
              <w:rPr>
                <w:rStyle w:val="10"/>
                <w:rFonts w:ascii="仿宋" w:hAnsi="仿宋" w:eastAsia="仿宋" w:cs="仿宋"/>
                <w:b/>
                <w:bCs/>
                <w:i w:val="0"/>
                <w:caps w:val="0"/>
                <w:spacing w:val="0"/>
                <w:w w:val="100"/>
                <w:sz w:val="24"/>
                <w:szCs w:val="24"/>
              </w:rPr>
            </w:pPr>
            <w:r>
              <w:rPr>
                <w:rStyle w:val="10"/>
                <w:rFonts w:ascii="仿宋" w:hAnsi="仿宋" w:eastAsia="仿宋" w:cs="仿宋"/>
                <w:b/>
                <w:bCs/>
                <w:i w:val="0"/>
                <w:caps w:val="0"/>
                <w:spacing w:val="0"/>
                <w:w w:val="100"/>
                <w:sz w:val="24"/>
                <w:szCs w:val="24"/>
              </w:rPr>
              <w:t>数量</w:t>
            </w:r>
          </w:p>
        </w:tc>
        <w:tc>
          <w:tcPr>
            <w:tcW w:w="1088"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baseline"/>
              <w:rPr>
                <w:rStyle w:val="10"/>
                <w:rFonts w:ascii="仿宋" w:hAnsi="仿宋" w:eastAsia="仿宋" w:cs="仿宋"/>
                <w:b/>
                <w:bCs/>
                <w:i w:val="0"/>
                <w:caps w:val="0"/>
                <w:spacing w:val="0"/>
                <w:w w:val="100"/>
                <w:kern w:val="2"/>
                <w:sz w:val="24"/>
                <w:szCs w:val="24"/>
                <w:lang w:val="en-US" w:eastAsia="zh-CN" w:bidi="ar-SA"/>
              </w:rPr>
            </w:pPr>
            <w:r>
              <w:rPr>
                <w:rStyle w:val="10"/>
                <w:rFonts w:ascii="仿宋" w:hAnsi="仿宋" w:eastAsia="仿宋" w:cs="仿宋"/>
                <w:b/>
                <w:bCs/>
                <w:i w:val="0"/>
                <w:caps w:val="0"/>
                <w:spacing w:val="0"/>
                <w:w w:val="100"/>
                <w:kern w:val="2"/>
                <w:sz w:val="24"/>
                <w:szCs w:val="24"/>
                <w:lang w:val="en-US" w:eastAsia="zh-CN" w:bidi="ar-SA"/>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5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Style w:val="10"/>
                <w:rFonts w:ascii="仿宋" w:hAnsi="仿宋" w:eastAsia="仿宋" w:cs="仿宋"/>
                <w:b w:val="0"/>
                <w:bCs/>
                <w:i w:val="0"/>
                <w:caps w:val="0"/>
                <w:spacing w:val="0"/>
                <w:w w:val="100"/>
                <w:kern w:val="2"/>
                <w:sz w:val="24"/>
                <w:szCs w:val="24"/>
                <w:lang w:val="en-US" w:eastAsia="zh-CN" w:bidi="ar-SA"/>
              </w:rPr>
            </w:pPr>
            <w:r>
              <w:rPr>
                <w:rStyle w:val="10"/>
                <w:rFonts w:hint="eastAsia" w:ascii="仿宋" w:hAnsi="仿宋" w:eastAsia="仿宋" w:cs="仿宋"/>
                <w:b w:val="0"/>
                <w:bCs/>
                <w:i w:val="0"/>
                <w:caps w:val="0"/>
                <w:spacing w:val="0"/>
                <w:w w:val="100"/>
                <w:kern w:val="2"/>
                <w:sz w:val="24"/>
                <w:szCs w:val="24"/>
                <w:lang w:val="en-US" w:eastAsia="zh-CN" w:bidi="ar-SA"/>
              </w:rPr>
              <w:t>2022年全区高校受助学生“忆百年征程 行红色之旅”资助育人研学活动</w:t>
            </w:r>
          </w:p>
        </w:tc>
        <w:tc>
          <w:tcPr>
            <w:tcW w:w="5957" w:type="dxa"/>
            <w:tcBorders>
              <w:top w:val="single" w:color="000000" w:sz="4" w:space="0"/>
              <w:left w:val="single" w:color="000000" w:sz="4" w:space="0"/>
              <w:bottom w:val="single" w:color="000000" w:sz="4" w:space="0"/>
              <w:right w:val="single" w:color="000000" w:sz="4" w:space="0"/>
            </w:tcBorders>
            <w:vAlign w:val="center"/>
          </w:tcPr>
          <w:p>
            <w:pPr>
              <w:pStyle w:val="9"/>
              <w:keepLines/>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Fonts w:ascii="Calibri" w:hAnsi="Calibri" w:eastAsia="宋体" w:cstheme="minorBidi"/>
                <w:b w:val="0"/>
                <w:kern w:val="2"/>
                <w:sz w:val="21"/>
                <w:szCs w:val="22"/>
                <w:lang w:val="en-US" w:eastAsia="zh-CN" w:bidi="ar-SA"/>
              </w:rPr>
            </w:pPr>
            <w:r>
              <w:rPr>
                <w:rFonts w:ascii="Calibri" w:hAnsi="Calibri" w:eastAsia="宋体" w:cstheme="minorBidi"/>
                <w:b w:val="0"/>
                <w:kern w:val="2"/>
                <w:sz w:val="21"/>
                <w:szCs w:val="22"/>
                <w:lang w:val="en-US" w:eastAsia="zh-CN" w:bidi="ar-SA"/>
              </w:rPr>
              <w:t>组织开展2022年全区高校受助学生资助育人研学活动，包括但不限于以下事项：</w:t>
            </w:r>
          </w:p>
          <w:p>
            <w:pPr>
              <w:pageBreakBefore w:val="0"/>
              <w:widowControl/>
              <w:numPr>
                <w:ilvl w:val="0"/>
                <w:numId w:val="0"/>
              </w:numPr>
              <w:kinsoku/>
              <w:wordWrap/>
              <w:overflowPunct/>
              <w:topLinePunct w:val="0"/>
              <w:autoSpaceDE/>
              <w:autoSpaceDN/>
              <w:bidi w:val="0"/>
              <w:adjustRightInd/>
              <w:snapToGrid/>
              <w:spacing w:line="240" w:lineRule="auto"/>
              <w:jc w:val="both"/>
              <w:textAlignment w:val="baseline"/>
              <w:rPr>
                <w:rFonts w:ascii="Calibri" w:hAnsi="Calibri" w:eastAsia="宋体" w:cstheme="minorBidi"/>
                <w:b w:val="0"/>
                <w:kern w:val="2"/>
                <w:sz w:val="21"/>
                <w:szCs w:val="22"/>
                <w:lang w:val="en-US" w:eastAsia="zh-CN" w:bidi="ar-SA"/>
              </w:rPr>
            </w:pPr>
            <w:r>
              <w:rPr>
                <w:rFonts w:hint="eastAsia" w:ascii="Calibri" w:hAnsi="Calibri" w:eastAsia="宋体" w:cstheme="minorBidi"/>
                <w:b w:val="0"/>
                <w:kern w:val="2"/>
                <w:sz w:val="21"/>
                <w:szCs w:val="22"/>
                <w:lang w:val="en-US" w:eastAsia="zh-CN" w:bidi="ar-SA"/>
              </w:rPr>
              <w:t>1.</w:t>
            </w:r>
            <w:r>
              <w:rPr>
                <w:rFonts w:ascii="Calibri" w:hAnsi="Calibri" w:eastAsia="宋体" w:cstheme="minorBidi"/>
                <w:b w:val="0"/>
                <w:kern w:val="2"/>
                <w:sz w:val="21"/>
                <w:szCs w:val="22"/>
                <w:lang w:val="en-US" w:eastAsia="zh-CN" w:bidi="ar-SA"/>
              </w:rPr>
              <w:t>组织20所高校，每校5名学生和1名老师（由采购方甄选），</w:t>
            </w:r>
            <w:r>
              <w:rPr>
                <w:rFonts w:hint="eastAsia" w:ascii="Calibri" w:hAnsi="Calibri" w:eastAsia="宋体" w:cstheme="minorBidi"/>
                <w:b w:val="0"/>
                <w:kern w:val="2"/>
                <w:sz w:val="21"/>
                <w:szCs w:val="22"/>
                <w:lang w:val="en-US" w:eastAsia="zh-CN" w:bidi="ar-SA"/>
              </w:rPr>
              <w:t>共120人，</w:t>
            </w:r>
            <w:r>
              <w:rPr>
                <w:rFonts w:ascii="Calibri" w:hAnsi="Calibri" w:eastAsia="宋体" w:cstheme="minorBidi"/>
                <w:b w:val="0"/>
                <w:kern w:val="2"/>
                <w:sz w:val="21"/>
                <w:szCs w:val="22"/>
                <w:lang w:val="en-US" w:eastAsia="zh-CN" w:bidi="ar-SA"/>
              </w:rPr>
              <w:t>赴桂林市全州县、灌阳县和兴安县开展为期5天的研学活动。各地学生、老师</w:t>
            </w:r>
            <w:r>
              <w:rPr>
                <w:rFonts w:hint="eastAsia" w:ascii="Calibri" w:hAnsi="Calibri" w:eastAsia="宋体" w:cstheme="minorBidi"/>
                <w:b w:val="0"/>
                <w:kern w:val="2"/>
                <w:sz w:val="21"/>
                <w:szCs w:val="22"/>
                <w:lang w:val="en-US" w:eastAsia="zh-CN" w:bidi="ar-SA"/>
              </w:rPr>
              <w:t>第一天报到和最后一天离会</w:t>
            </w:r>
            <w:r>
              <w:rPr>
                <w:rFonts w:ascii="Calibri" w:hAnsi="Calibri" w:eastAsia="宋体" w:cstheme="minorBidi"/>
                <w:b w:val="0"/>
                <w:kern w:val="2"/>
                <w:sz w:val="21"/>
                <w:szCs w:val="22"/>
                <w:lang w:val="en-US" w:eastAsia="zh-CN" w:bidi="ar-SA"/>
              </w:rPr>
              <w:t>往返的交通、差旅等费用自理，活动期间的食、住、行</w:t>
            </w:r>
            <w:r>
              <w:rPr>
                <w:rFonts w:hint="eastAsia" w:ascii="Calibri" w:hAnsi="Calibri" w:eastAsia="宋体" w:cstheme="minorBidi"/>
                <w:b w:val="0"/>
                <w:kern w:val="2"/>
                <w:sz w:val="21"/>
                <w:szCs w:val="22"/>
                <w:lang w:val="en-US" w:eastAsia="zh-CN" w:bidi="ar-SA"/>
              </w:rPr>
              <w:t>和活动项目</w:t>
            </w:r>
            <w:r>
              <w:rPr>
                <w:rFonts w:ascii="Calibri" w:hAnsi="Calibri" w:eastAsia="宋体" w:cstheme="minorBidi"/>
                <w:b w:val="0"/>
                <w:kern w:val="2"/>
                <w:sz w:val="21"/>
                <w:szCs w:val="22"/>
                <w:lang w:val="en-US" w:eastAsia="zh-CN" w:bidi="ar-SA"/>
              </w:rPr>
              <w:t>均由服务供应商提供。参加活动人员入住的酒店、每日早中晚餐食、出行大巴等硬件条件须经采购方认可后方可实施</w:t>
            </w:r>
            <w:r>
              <w:rPr>
                <w:rFonts w:hint="eastAsia" w:cstheme="minorBidi"/>
                <w:b w:val="0"/>
                <w:kern w:val="2"/>
                <w:sz w:val="21"/>
                <w:szCs w:val="22"/>
                <w:lang w:val="en-US" w:eastAsia="zh-CN" w:bidi="ar-SA"/>
              </w:rPr>
              <w:t>[</w:t>
            </w:r>
            <w:r>
              <w:rPr>
                <w:rFonts w:hint="eastAsia" w:ascii="Calibri" w:hAnsi="Calibri" w:eastAsia="宋体" w:cstheme="minorBidi"/>
                <w:b w:val="0"/>
                <w:kern w:val="2"/>
                <w:sz w:val="21"/>
                <w:szCs w:val="22"/>
                <w:lang w:val="en-US" w:eastAsia="zh-CN" w:bidi="ar-SA"/>
              </w:rPr>
              <w:t>酒店住宿标准：三星级（含三星）以上</w:t>
            </w:r>
            <w:r>
              <w:rPr>
                <w:rFonts w:hint="eastAsia" w:cstheme="minorBidi"/>
                <w:b w:val="0"/>
                <w:kern w:val="2"/>
                <w:sz w:val="21"/>
                <w:szCs w:val="22"/>
                <w:lang w:val="en-US" w:eastAsia="zh-CN" w:bidi="ar-SA"/>
              </w:rPr>
              <w:t>（含早餐）</w:t>
            </w:r>
            <w:r>
              <w:rPr>
                <w:rFonts w:hint="eastAsia" w:ascii="Calibri" w:hAnsi="Calibri" w:eastAsia="宋体" w:cstheme="minorBidi"/>
                <w:b w:val="0"/>
                <w:kern w:val="2"/>
                <w:sz w:val="21"/>
                <w:szCs w:val="22"/>
                <w:lang w:val="en-US" w:eastAsia="zh-CN" w:bidi="ar-SA"/>
              </w:rPr>
              <w:t>，餐费约50元/人/正餐]。</w:t>
            </w:r>
          </w:p>
          <w:p>
            <w:pPr>
              <w:pageBreakBefore w:val="0"/>
              <w:widowControl/>
              <w:numPr>
                <w:ilvl w:val="0"/>
                <w:numId w:val="0"/>
              </w:numPr>
              <w:kinsoku/>
              <w:wordWrap/>
              <w:overflowPunct/>
              <w:topLinePunct w:val="0"/>
              <w:autoSpaceDE/>
              <w:autoSpaceDN/>
              <w:bidi w:val="0"/>
              <w:adjustRightInd/>
              <w:snapToGrid/>
              <w:spacing w:line="240" w:lineRule="auto"/>
              <w:jc w:val="both"/>
              <w:textAlignment w:val="baseline"/>
              <w:rPr>
                <w:rFonts w:ascii="Calibri" w:hAnsi="Calibri" w:eastAsia="宋体" w:cstheme="minorBidi"/>
                <w:b w:val="0"/>
                <w:kern w:val="2"/>
                <w:sz w:val="21"/>
                <w:szCs w:val="22"/>
                <w:lang w:val="en-US" w:eastAsia="zh-CN" w:bidi="ar-SA"/>
              </w:rPr>
            </w:pPr>
            <w:r>
              <w:rPr>
                <w:rFonts w:hint="eastAsia" w:ascii="Calibri" w:hAnsi="Calibri" w:eastAsia="宋体" w:cstheme="minorBidi"/>
                <w:b w:val="0"/>
                <w:kern w:val="2"/>
                <w:sz w:val="21"/>
                <w:szCs w:val="22"/>
                <w:lang w:val="en-US" w:eastAsia="zh-CN" w:bidi="ar-SA"/>
              </w:rPr>
              <w:t>2.</w:t>
            </w:r>
            <w:r>
              <w:rPr>
                <w:rFonts w:ascii="Calibri" w:hAnsi="Calibri" w:eastAsia="宋体" w:cstheme="minorBidi"/>
                <w:b w:val="0"/>
                <w:kern w:val="2"/>
                <w:sz w:val="21"/>
                <w:szCs w:val="22"/>
                <w:lang w:val="en-US" w:eastAsia="zh-CN" w:bidi="ar-SA"/>
              </w:rPr>
              <w:t>服务供应商须在签署合同后立即开展相关工作，于2022年7月中旬成行</w:t>
            </w:r>
            <w:r>
              <w:rPr>
                <w:rFonts w:hint="eastAsia" w:ascii="Calibri" w:hAnsi="Calibri" w:eastAsia="宋体" w:cstheme="minorBidi"/>
                <w:b w:val="0"/>
                <w:kern w:val="2"/>
                <w:sz w:val="21"/>
                <w:szCs w:val="22"/>
                <w:lang w:val="en-US" w:eastAsia="zh-CN" w:bidi="ar-SA"/>
              </w:rPr>
              <w:t>并完成相关活动</w:t>
            </w:r>
            <w:r>
              <w:rPr>
                <w:rFonts w:ascii="Calibri" w:hAnsi="Calibri" w:eastAsia="宋体" w:cstheme="minorBidi"/>
                <w:b w:val="0"/>
                <w:kern w:val="2"/>
                <w:sz w:val="21"/>
                <w:szCs w:val="22"/>
                <w:lang w:val="en-US" w:eastAsia="zh-CN" w:bidi="ar-SA"/>
              </w:rPr>
              <w:t>。</w:t>
            </w:r>
          </w:p>
          <w:p>
            <w:pPr>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Fonts w:hint="eastAsia" w:ascii="Calibri" w:hAnsi="Calibri" w:eastAsia="宋体" w:cstheme="minorBidi"/>
                <w:b w:val="0"/>
                <w:kern w:val="2"/>
                <w:sz w:val="21"/>
                <w:szCs w:val="22"/>
                <w:lang w:val="en-US" w:eastAsia="zh-CN" w:bidi="ar-SA"/>
              </w:rPr>
            </w:pPr>
            <w:r>
              <w:rPr>
                <w:rFonts w:hint="eastAsia" w:cstheme="minorBidi"/>
                <w:b w:val="0"/>
                <w:kern w:val="2"/>
                <w:sz w:val="21"/>
                <w:szCs w:val="22"/>
                <w:lang w:val="en-US" w:eastAsia="zh-CN" w:bidi="ar-SA"/>
              </w:rPr>
              <w:t>3.</w:t>
            </w:r>
            <w:r>
              <w:rPr>
                <w:rFonts w:hint="eastAsia" w:ascii="Calibri" w:hAnsi="Calibri" w:eastAsia="宋体" w:cstheme="minorBidi"/>
                <w:b w:val="0"/>
                <w:kern w:val="2"/>
                <w:sz w:val="21"/>
                <w:szCs w:val="22"/>
                <w:lang w:val="en-US" w:eastAsia="zh-CN" w:bidi="ar-SA"/>
              </w:rPr>
              <w:t>研学活动包括但不限于开班仪式、拓展训练、感恩励志专题讲座、湘江战役纪念馆现场教学、农村学雷锋志愿服务活动、乡村调查、体验农耕文化、参观湘江战役新圩阻击战酒海井红军纪念园、重走红军路湘桂古道（鲁水—古岭头）、参观界首渡口、红军堂和兴安县博物馆等，</w:t>
            </w:r>
            <w:r>
              <w:rPr>
                <w:rFonts w:ascii="Calibri" w:hAnsi="Calibri" w:eastAsia="宋体" w:cstheme="minorBidi"/>
                <w:b w:val="0"/>
                <w:kern w:val="2"/>
                <w:sz w:val="21"/>
                <w:szCs w:val="22"/>
                <w:lang w:val="en-US" w:eastAsia="zh-CN" w:bidi="ar-SA"/>
              </w:rPr>
              <w:t>研学活动</w:t>
            </w:r>
            <w:r>
              <w:rPr>
                <w:rFonts w:hint="eastAsia" w:ascii="Calibri" w:hAnsi="Calibri" w:eastAsia="宋体" w:cstheme="minorBidi"/>
                <w:b w:val="0"/>
                <w:kern w:val="2"/>
                <w:sz w:val="21"/>
                <w:szCs w:val="22"/>
                <w:lang w:val="en-US" w:eastAsia="zh-CN" w:bidi="ar-SA"/>
              </w:rPr>
              <w:t>暂定行程：</w:t>
            </w:r>
          </w:p>
          <w:p>
            <w:pPr>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Fonts w:hint="eastAsia" w:ascii="Calibri" w:hAnsi="Calibri" w:eastAsia="宋体" w:cstheme="minorBidi"/>
                <w:b w:val="0"/>
                <w:kern w:val="2"/>
                <w:sz w:val="21"/>
                <w:szCs w:val="22"/>
                <w:lang w:val="en-US" w:eastAsia="zh-CN" w:bidi="ar-SA"/>
              </w:rPr>
            </w:pPr>
            <w:r>
              <w:rPr>
                <w:rFonts w:hint="eastAsia" w:ascii="Calibri" w:hAnsi="Calibri" w:eastAsia="宋体" w:cstheme="minorBidi"/>
                <w:b w:val="0"/>
                <w:kern w:val="2"/>
                <w:sz w:val="21"/>
                <w:szCs w:val="22"/>
                <w:lang w:val="en-US" w:eastAsia="zh-CN" w:bidi="ar-SA"/>
              </w:rPr>
              <w:t>（一）第一天:上午全体学生赴全州酒店报到，下午开班仪式、拓展训练；</w:t>
            </w:r>
          </w:p>
          <w:p>
            <w:pPr>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Fonts w:hint="eastAsia" w:ascii="Calibri" w:hAnsi="Calibri" w:eastAsia="宋体" w:cstheme="minorBidi"/>
                <w:b w:val="0"/>
                <w:kern w:val="2"/>
                <w:sz w:val="21"/>
                <w:szCs w:val="22"/>
                <w:lang w:val="en-US" w:eastAsia="zh-CN" w:bidi="ar-SA"/>
              </w:rPr>
            </w:pPr>
            <w:r>
              <w:rPr>
                <w:rFonts w:hint="eastAsia" w:ascii="Calibri" w:hAnsi="Calibri" w:eastAsia="宋体" w:cstheme="minorBidi"/>
                <w:b w:val="0"/>
                <w:kern w:val="2"/>
                <w:sz w:val="21"/>
                <w:szCs w:val="22"/>
                <w:lang w:val="en-US" w:eastAsia="zh-CN" w:bidi="ar-SA"/>
              </w:rPr>
              <w:t>（二）第二天：上午感恩励志专题讲座，下午赴湘江战役纪念馆现场教学；</w:t>
            </w:r>
          </w:p>
          <w:p>
            <w:pPr>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Fonts w:hint="eastAsia" w:ascii="Calibri" w:hAnsi="Calibri" w:eastAsia="宋体" w:cstheme="minorBidi"/>
                <w:b w:val="0"/>
                <w:kern w:val="2"/>
                <w:sz w:val="21"/>
                <w:szCs w:val="22"/>
                <w:lang w:val="en-US" w:eastAsia="zh-CN" w:bidi="ar-SA"/>
              </w:rPr>
            </w:pPr>
            <w:r>
              <w:rPr>
                <w:rFonts w:hint="eastAsia" w:ascii="Calibri" w:hAnsi="Calibri" w:eastAsia="宋体" w:cstheme="minorBidi"/>
                <w:b w:val="0"/>
                <w:kern w:val="2"/>
                <w:sz w:val="21"/>
                <w:szCs w:val="22"/>
                <w:lang w:val="en-US" w:eastAsia="zh-CN" w:bidi="ar-SA"/>
              </w:rPr>
              <w:t>（三）第三天：上午赴全州开展农村学雷锋志愿服务活动，下午乡村调查、体验农耕文化等；</w:t>
            </w:r>
          </w:p>
          <w:p>
            <w:pPr>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Fonts w:hint="eastAsia" w:ascii="Calibri" w:hAnsi="Calibri" w:eastAsia="宋体" w:cstheme="minorBidi"/>
                <w:b w:val="0"/>
                <w:kern w:val="2"/>
                <w:sz w:val="21"/>
                <w:szCs w:val="22"/>
                <w:lang w:val="en-US" w:eastAsia="zh-CN" w:bidi="ar-SA"/>
              </w:rPr>
            </w:pPr>
            <w:r>
              <w:rPr>
                <w:rFonts w:hint="eastAsia" w:ascii="Calibri" w:hAnsi="Calibri" w:eastAsia="宋体" w:cstheme="minorBidi"/>
                <w:b w:val="0"/>
                <w:kern w:val="2"/>
                <w:sz w:val="21"/>
                <w:szCs w:val="22"/>
                <w:lang w:val="en-US" w:eastAsia="zh-CN" w:bidi="ar-SA"/>
              </w:rPr>
              <w:t>（四）第四天：上午赴灌阳县湘江战役新圩阻击战酒海井红军纪念园，下午重走红军路湘桂古道（鲁水—古岭头）；</w:t>
            </w:r>
          </w:p>
          <w:p>
            <w:pPr>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Fonts w:hint="eastAsia" w:ascii="Calibri" w:hAnsi="Calibri" w:eastAsia="宋体" w:cstheme="minorBidi"/>
                <w:b w:val="0"/>
                <w:kern w:val="2"/>
                <w:sz w:val="21"/>
                <w:szCs w:val="22"/>
                <w:lang w:val="en-US" w:eastAsia="zh-CN" w:bidi="ar-SA"/>
              </w:rPr>
            </w:pPr>
            <w:r>
              <w:rPr>
                <w:rFonts w:hint="eastAsia" w:ascii="Calibri" w:hAnsi="Calibri" w:eastAsia="宋体" w:cstheme="minorBidi"/>
                <w:b w:val="0"/>
                <w:kern w:val="2"/>
                <w:sz w:val="21"/>
                <w:szCs w:val="22"/>
                <w:lang w:val="en-US" w:eastAsia="zh-CN" w:bidi="ar-SA"/>
              </w:rPr>
              <w:t>（五）第五天：上午赴兴安参观界首渡口、红军堂和兴安县博物馆；下午各自返程。</w:t>
            </w:r>
          </w:p>
          <w:p>
            <w:pPr>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Calibri" w:hAnsi="Calibri" w:eastAsia="宋体" w:cstheme="minorBidi"/>
                <w:b w:val="0"/>
                <w:kern w:val="2"/>
                <w:sz w:val="21"/>
                <w:szCs w:val="22"/>
                <w:lang w:val="en-US" w:eastAsia="zh-CN" w:bidi="ar-SA"/>
              </w:rPr>
            </w:pPr>
            <w:r>
              <w:rPr>
                <w:rStyle w:val="10"/>
                <w:rFonts w:ascii="Calibri" w:hAnsi="Calibri" w:eastAsia="宋体"/>
                <w:b w:val="0"/>
                <w:i w:val="0"/>
                <w:caps w:val="0"/>
                <w:color w:val="auto"/>
                <w:spacing w:val="0"/>
                <w:w w:val="100"/>
                <w:kern w:val="2"/>
                <w:sz w:val="21"/>
                <w:szCs w:val="22"/>
                <w:lang w:val="en-US" w:eastAsia="zh-CN" w:bidi="ar-SA"/>
              </w:rPr>
              <w:t>各项活动</w:t>
            </w:r>
            <w:r>
              <w:rPr>
                <w:rStyle w:val="10"/>
                <w:rFonts w:hint="eastAsia"/>
                <w:b w:val="0"/>
                <w:i w:val="0"/>
                <w:caps w:val="0"/>
                <w:color w:val="auto"/>
                <w:spacing w:val="0"/>
                <w:w w:val="100"/>
                <w:kern w:val="2"/>
                <w:sz w:val="21"/>
                <w:szCs w:val="22"/>
                <w:lang w:val="en-US" w:eastAsia="zh-CN" w:bidi="ar-SA"/>
              </w:rPr>
              <w:t>所需</w:t>
            </w:r>
            <w:r>
              <w:rPr>
                <w:rStyle w:val="10"/>
                <w:rFonts w:ascii="Calibri" w:hAnsi="Calibri" w:eastAsia="宋体"/>
                <w:b w:val="0"/>
                <w:i w:val="0"/>
                <w:caps w:val="0"/>
                <w:color w:val="auto"/>
                <w:spacing w:val="0"/>
                <w:w w:val="100"/>
                <w:kern w:val="2"/>
                <w:sz w:val="21"/>
                <w:szCs w:val="22"/>
                <w:lang w:val="en-US" w:eastAsia="zh-CN" w:bidi="ar-SA"/>
              </w:rPr>
              <w:t>的交通、会议室、门票、讲解、实操等费用均由服务供应商提供。具体活动安排须与采购方商议，并经采购方同意后方可实施。</w:t>
            </w:r>
          </w:p>
        </w:tc>
        <w:tc>
          <w:tcPr>
            <w:tcW w:w="78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240" w:lineRule="auto"/>
              <w:ind w:left="-1"/>
              <w:jc w:val="center"/>
              <w:textAlignment w:val="baseline"/>
              <w:rPr>
                <w:rFonts w:ascii="Calibri" w:hAnsi="Calibri" w:eastAsia="宋体" w:cstheme="minorBidi"/>
                <w:b w:val="0"/>
                <w:kern w:val="2"/>
                <w:sz w:val="21"/>
                <w:szCs w:val="22"/>
                <w:lang w:val="en-US" w:eastAsia="zh-CN" w:bidi="ar-SA"/>
              </w:rPr>
            </w:pPr>
            <w:r>
              <w:rPr>
                <w:rFonts w:ascii="Calibri" w:hAnsi="Calibri" w:eastAsia="宋体" w:cstheme="minorBidi"/>
                <w:b w:val="0"/>
                <w:kern w:val="2"/>
                <w:sz w:val="21"/>
                <w:szCs w:val="22"/>
                <w:lang w:val="en-US" w:eastAsia="zh-CN" w:bidi="ar-SA"/>
              </w:rPr>
              <w:t>1</w:t>
            </w:r>
          </w:p>
        </w:tc>
        <w:tc>
          <w:tcPr>
            <w:tcW w:w="1088"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baseline"/>
              <w:rPr>
                <w:rStyle w:val="10"/>
                <w:rFonts w:ascii="仿宋" w:hAnsi="仿宋" w:eastAsia="仿宋" w:cs="仿宋"/>
                <w:b w:val="0"/>
                <w:bCs/>
                <w:i w:val="0"/>
                <w:caps w:val="0"/>
                <w:spacing w:val="0"/>
                <w:w w:val="100"/>
                <w:kern w:val="2"/>
                <w:sz w:val="24"/>
                <w:szCs w:val="24"/>
                <w:lang w:val="en-US" w:eastAsia="zh-CN" w:bidi="ar-SA"/>
              </w:rPr>
            </w:pPr>
            <w:r>
              <w:rPr>
                <w:rStyle w:val="10"/>
                <w:rFonts w:ascii="仿宋" w:hAnsi="仿宋" w:eastAsia="仿宋" w:cs="仿宋"/>
                <w:b w:val="0"/>
                <w:bCs/>
                <w:i w:val="0"/>
                <w:caps w:val="0"/>
                <w:spacing w:val="0"/>
                <w:w w:val="100"/>
                <w:kern w:val="2"/>
                <w:sz w:val="24"/>
                <w:szCs w:val="24"/>
                <w:lang w:val="en-US" w:eastAsia="zh-CN" w:bidi="ar-SA"/>
              </w:rPr>
              <w:t>项</w:t>
            </w:r>
          </w:p>
        </w:tc>
      </w:tr>
    </w:tbl>
    <w:p>
      <w:pPr>
        <w:rPr>
          <w:rFonts w:hint="eastAsia" w:ascii="仿宋" w:hAnsi="仿宋" w:eastAsia="仿宋" w:cs="仿宋"/>
          <w:sz w:val="32"/>
          <w:szCs w:val="32"/>
        </w:rPr>
      </w:pPr>
    </w:p>
    <w:p>
      <w:pPr>
        <w:spacing w:line="480" w:lineRule="exact"/>
        <w:rPr>
          <w:rFonts w:hint="eastAsia" w:ascii="仿宋" w:hAnsi="仿宋" w:eastAsia="仿宋" w:cs="仿宋"/>
          <w:sz w:val="32"/>
          <w:szCs w:val="32"/>
        </w:rPr>
      </w:pPr>
      <w:r>
        <w:rPr>
          <w:rFonts w:hint="eastAsia" w:ascii="仿宋" w:hAnsi="仿宋" w:eastAsia="仿宋" w:cs="仿宋"/>
          <w:sz w:val="32"/>
          <w:szCs w:val="32"/>
        </w:rPr>
        <w:t>报价须知:</w:t>
      </w:r>
    </w:p>
    <w:p>
      <w:pPr>
        <w:spacing w:line="480" w:lineRule="exact"/>
        <w:ind w:firstLine="630"/>
        <w:rPr>
          <w:rFonts w:hint="eastAsia" w:ascii="仿宋" w:hAnsi="仿宋" w:eastAsia="仿宋" w:cs="仿宋"/>
          <w:b/>
          <w:bCs/>
          <w:color w:val="000000"/>
          <w:sz w:val="32"/>
          <w:szCs w:val="32"/>
          <w:highlight w:val="none"/>
        </w:rPr>
      </w:pPr>
      <w:r>
        <w:rPr>
          <w:rFonts w:hint="eastAsia" w:ascii="仿宋" w:hAnsi="仿宋" w:eastAsia="仿宋" w:cs="仿宋"/>
          <w:b/>
          <w:bCs/>
          <w:color w:val="000000"/>
          <w:sz w:val="32"/>
          <w:szCs w:val="32"/>
        </w:rPr>
        <w:t>1.资格审查要求：</w:t>
      </w:r>
    </w:p>
    <w:p>
      <w:pPr>
        <w:pStyle w:val="5"/>
        <w:ind w:firstLine="640" w:firstLineChars="200"/>
        <w:jc w:val="both"/>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val="en-US" w:eastAsia="zh-CN"/>
        </w:rPr>
        <w:t>1</w:t>
      </w:r>
      <w:r>
        <w:rPr>
          <w:rFonts w:hint="eastAsia" w:ascii="仿宋" w:hAnsi="仿宋" w:eastAsia="仿宋" w:cs="仿宋"/>
          <w:color w:val="000000"/>
          <w:sz w:val="32"/>
          <w:szCs w:val="32"/>
          <w:highlight w:val="none"/>
        </w:rPr>
        <w:t>参加政府采购活动前三年内，在经营活动中没有重大违法记录</w:t>
      </w:r>
      <w:r>
        <w:rPr>
          <w:rFonts w:hint="eastAsia" w:ascii="仿宋" w:hAnsi="仿宋" w:eastAsia="仿宋" w:cs="仿宋"/>
          <w:sz w:val="32"/>
          <w:szCs w:val="32"/>
          <w:highlight w:val="none"/>
        </w:rPr>
        <w:t>声明函。</w:t>
      </w:r>
      <w:r>
        <w:rPr>
          <w:rFonts w:hint="eastAsia" w:ascii="仿宋" w:hAnsi="仿宋" w:eastAsia="仿宋" w:cs="仿宋"/>
          <w:b w:val="0"/>
          <w:bCs w:val="0"/>
          <w:sz w:val="32"/>
          <w:szCs w:val="32"/>
          <w:highlight w:val="none"/>
        </w:rPr>
        <w:t>（</w:t>
      </w:r>
      <w:r>
        <w:rPr>
          <w:rFonts w:hint="eastAsia" w:ascii="仿宋" w:hAnsi="仿宋" w:eastAsia="仿宋" w:cs="仿宋"/>
          <w:b w:val="0"/>
          <w:bCs w:val="0"/>
          <w:color w:val="000000"/>
          <w:sz w:val="32"/>
          <w:szCs w:val="32"/>
          <w:highlight w:val="none"/>
        </w:rPr>
        <w:t>由报价人</w:t>
      </w:r>
      <w:r>
        <w:rPr>
          <w:rFonts w:hint="eastAsia" w:ascii="仿宋" w:hAnsi="仿宋" w:eastAsia="仿宋" w:cs="仿宋"/>
          <w:b w:val="0"/>
          <w:bCs w:val="0"/>
          <w:sz w:val="32"/>
          <w:szCs w:val="32"/>
          <w:highlight w:val="none"/>
        </w:rPr>
        <w:t>出具声明函</w:t>
      </w:r>
      <w:r>
        <w:rPr>
          <w:rFonts w:hint="eastAsia" w:ascii="仿宋" w:hAnsi="仿宋" w:eastAsia="仿宋" w:cs="仿宋"/>
          <w:b w:val="0"/>
          <w:bCs w:val="0"/>
          <w:color w:val="000000"/>
          <w:sz w:val="32"/>
          <w:szCs w:val="32"/>
          <w:highlight w:val="none"/>
        </w:rPr>
        <w:t>，并加盖单位公章）</w:t>
      </w:r>
      <w:r>
        <w:rPr>
          <w:rFonts w:hint="eastAsia" w:ascii="仿宋" w:hAnsi="仿宋" w:eastAsia="仿宋" w:cs="仿宋"/>
          <w:color w:val="000000"/>
          <w:sz w:val="32"/>
          <w:szCs w:val="32"/>
          <w:highlight w:val="none"/>
        </w:rPr>
        <w:t xml:space="preserve">；                             </w:t>
      </w:r>
    </w:p>
    <w:p>
      <w:pPr>
        <w:pStyle w:val="5"/>
        <w:ind w:firstLine="640" w:firstLineChars="200"/>
        <w:rPr>
          <w:rFonts w:hint="eastAsia" w:ascii="仿宋" w:hAnsi="仿宋" w:eastAsia="仿宋" w:cs="仿宋"/>
          <w:b w:val="0"/>
          <w:bCs w:val="0"/>
          <w:color w:val="000000"/>
          <w:sz w:val="32"/>
          <w:szCs w:val="32"/>
          <w:highlight w:val="none"/>
        </w:rPr>
      </w:pP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t>报价人具有有效的营业执照</w:t>
      </w:r>
      <w:r>
        <w:rPr>
          <w:rFonts w:hint="eastAsia" w:ascii="仿宋" w:hAnsi="仿宋" w:eastAsia="仿宋" w:cs="仿宋"/>
          <w:b w:val="0"/>
          <w:bCs w:val="0"/>
          <w:color w:val="000000"/>
          <w:sz w:val="32"/>
          <w:szCs w:val="32"/>
          <w:highlight w:val="none"/>
        </w:rPr>
        <w:t>（由报价人提供营业执照副本复印件并加盖单位公章）</w:t>
      </w:r>
      <w:r>
        <w:rPr>
          <w:rFonts w:hint="eastAsia" w:ascii="仿宋" w:hAnsi="仿宋" w:eastAsia="仿宋" w:cs="仿宋"/>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 w:hAnsi="仿宋" w:eastAsia="仿宋" w:cs="仿宋"/>
          <w:color w:val="000000"/>
          <w:kern w:val="2"/>
          <w:sz w:val="32"/>
          <w:szCs w:val="32"/>
          <w:highlight w:val="none"/>
          <w:lang w:val="en-US" w:eastAsia="zh-CN" w:bidi="ar-SA"/>
        </w:rPr>
      </w:pPr>
      <w:r>
        <w:rPr>
          <w:rFonts w:hint="eastAsia" w:ascii="仿宋" w:hAnsi="仿宋" w:eastAsia="仿宋" w:cs="仿宋"/>
          <w:b w:val="0"/>
          <w:bCs w:val="0"/>
          <w:color w:val="000000"/>
          <w:sz w:val="32"/>
          <w:szCs w:val="32"/>
          <w:highlight w:val="none"/>
          <w:lang w:val="en-US" w:eastAsia="zh-CN"/>
        </w:rPr>
        <w:t xml:space="preserve">    </w:t>
      </w:r>
      <w:r>
        <w:rPr>
          <w:rFonts w:hint="eastAsia" w:ascii="仿宋" w:hAnsi="仿宋" w:eastAsia="仿宋" w:cs="仿宋"/>
          <w:color w:val="000000"/>
          <w:kern w:val="2"/>
          <w:sz w:val="32"/>
          <w:szCs w:val="32"/>
          <w:highlight w:val="none"/>
          <w:lang w:val="en-US" w:eastAsia="zh-CN" w:bidi="ar-SA"/>
        </w:rPr>
        <w:t>1.3报价函</w:t>
      </w:r>
      <w:r>
        <w:rPr>
          <w:rFonts w:hint="eastAsia" w:ascii="仿宋" w:hAnsi="仿宋" w:eastAsia="仿宋" w:cs="仿宋"/>
          <w:b w:val="0"/>
          <w:bCs w:val="0"/>
          <w:color w:val="000000"/>
          <w:kern w:val="2"/>
          <w:sz w:val="32"/>
          <w:szCs w:val="32"/>
          <w:highlight w:val="none"/>
          <w:lang w:val="en-US" w:eastAsia="zh-CN" w:bidi="ar-SA"/>
        </w:rPr>
        <w:t>（详见附件1报价函格式，报价函必须按格式填写，否则</w:t>
      </w:r>
      <w:r>
        <w:rPr>
          <w:rFonts w:hint="eastAsia" w:ascii="仿宋" w:hAnsi="仿宋" w:eastAsia="仿宋" w:cs="仿宋"/>
          <w:b w:val="0"/>
          <w:bCs w:val="0"/>
          <w:sz w:val="32"/>
          <w:szCs w:val="32"/>
        </w:rPr>
        <w:t>报价无效</w:t>
      </w:r>
      <w:r>
        <w:rPr>
          <w:rFonts w:hint="eastAsia" w:ascii="仿宋" w:hAnsi="仿宋" w:eastAsia="仿宋" w:cs="仿宋"/>
          <w:b w:val="0"/>
          <w:bCs w:val="0"/>
          <w:color w:val="000000"/>
          <w:kern w:val="2"/>
          <w:sz w:val="32"/>
          <w:szCs w:val="32"/>
          <w:highlight w:val="none"/>
          <w:lang w:val="en-US" w:eastAsia="zh-CN" w:bidi="ar-SA"/>
        </w:rPr>
        <w:t>）</w:t>
      </w:r>
      <w:r>
        <w:rPr>
          <w:rFonts w:hint="eastAsia" w:ascii="仿宋" w:hAnsi="仿宋" w:eastAsia="仿宋" w:cs="仿宋"/>
          <w:color w:val="000000"/>
          <w:kern w:val="2"/>
          <w:sz w:val="32"/>
          <w:szCs w:val="32"/>
          <w:highlight w:val="none"/>
          <w:lang w:val="en-US" w:eastAsia="zh-CN" w:bidi="ar-SA"/>
        </w:rPr>
        <w:t>；</w:t>
      </w:r>
    </w:p>
    <w:p>
      <w:pPr>
        <w:pStyle w:val="5"/>
        <w:ind w:firstLine="640" w:firstLineChars="200"/>
        <w:rPr>
          <w:rFonts w:hint="default"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1.4</w:t>
      </w:r>
      <w:r>
        <w:rPr>
          <w:rFonts w:hint="eastAsia" w:ascii="仿宋" w:hAnsi="仿宋" w:eastAsia="仿宋" w:cs="仿宋"/>
          <w:b w:val="0"/>
          <w:bCs w:val="0"/>
          <w:color w:val="000000"/>
          <w:sz w:val="32"/>
          <w:szCs w:val="32"/>
          <w:highlight w:val="none"/>
          <w:lang w:val="en-US" w:eastAsia="zh-CN"/>
        </w:rPr>
        <w:t>实施方案（格式自拟）</w:t>
      </w:r>
      <w:r>
        <w:rPr>
          <w:rFonts w:hint="eastAsia" w:ascii="仿宋" w:hAnsi="仿宋" w:eastAsia="仿宋" w:cs="仿宋"/>
          <w:color w:val="000000"/>
          <w:sz w:val="32"/>
          <w:szCs w:val="32"/>
          <w:highlight w:val="none"/>
        </w:rPr>
        <w:t>；</w:t>
      </w:r>
    </w:p>
    <w:p>
      <w:pPr>
        <w:pStyle w:val="5"/>
        <w:ind w:firstLine="640" w:firstLineChars="200"/>
        <w:rPr>
          <w:rFonts w:hint="default"/>
          <w:lang w:val="en-US" w:eastAsia="zh-CN"/>
        </w:rPr>
      </w:pP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val="en-US" w:eastAsia="zh-CN"/>
        </w:rPr>
        <w:t>5</w:t>
      </w:r>
      <w:r>
        <w:rPr>
          <w:rFonts w:hint="eastAsia" w:ascii="仿宋" w:hAnsi="仿宋" w:eastAsia="仿宋" w:cs="仿宋"/>
          <w:color w:val="000000"/>
          <w:sz w:val="32"/>
          <w:szCs w:val="32"/>
          <w:highlight w:val="none"/>
        </w:rPr>
        <w:t>本项目的特定资格要求：</w:t>
      </w:r>
      <w:r>
        <w:rPr>
          <w:rFonts w:hint="eastAsia" w:ascii="仿宋" w:hAnsi="仿宋" w:eastAsia="仿宋" w:cs="仿宋"/>
          <w:color w:val="000000"/>
          <w:sz w:val="32"/>
          <w:szCs w:val="32"/>
          <w:highlight w:val="none"/>
          <w:lang w:eastAsia="zh-CN"/>
        </w:rPr>
        <w:t>无。</w:t>
      </w:r>
    </w:p>
    <w:p>
      <w:pPr>
        <w:pStyle w:val="5"/>
        <w:ind w:firstLine="640" w:firstLineChars="200"/>
        <w:rPr>
          <w:rStyle w:val="10"/>
          <w:rFonts w:ascii="仿宋" w:hAnsi="仿宋" w:eastAsia="仿宋"/>
          <w:b w:val="0"/>
          <w:i w:val="0"/>
          <w:caps w:val="0"/>
          <w:color w:val="000000"/>
          <w:spacing w:val="0"/>
          <w:w w:val="100"/>
          <w:kern w:val="2"/>
          <w:sz w:val="32"/>
          <w:szCs w:val="32"/>
          <w:lang w:val="en-US" w:eastAsia="zh-CN" w:bidi="ar-SA"/>
        </w:rPr>
      </w:pPr>
      <w:r>
        <w:rPr>
          <w:rFonts w:hint="eastAsia" w:ascii="仿宋" w:hAnsi="仿宋" w:eastAsia="仿宋" w:cs="仿宋"/>
          <w:sz w:val="32"/>
          <w:szCs w:val="32"/>
        </w:rPr>
        <w:t>★</w:t>
      </w:r>
      <w:r>
        <w:rPr>
          <w:rFonts w:hint="eastAsia" w:ascii="仿宋" w:hAnsi="仿宋" w:eastAsia="仿宋" w:cs="仿宋"/>
          <w:b/>
          <w:bCs/>
          <w:sz w:val="32"/>
          <w:szCs w:val="32"/>
        </w:rPr>
        <w:t>注：上述（1</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1.4</w:t>
      </w:r>
      <w:r>
        <w:rPr>
          <w:rFonts w:hint="eastAsia" w:ascii="仿宋" w:hAnsi="仿宋" w:eastAsia="仿宋" w:cs="仿宋"/>
          <w:b/>
          <w:bCs/>
          <w:sz w:val="32"/>
          <w:szCs w:val="32"/>
        </w:rPr>
        <w:t>）项必须提供，否则报价无效。</w:t>
      </w:r>
      <w:r>
        <w:rPr>
          <w:rStyle w:val="10"/>
          <w:rFonts w:ascii="仿宋" w:hAnsi="仿宋" w:eastAsia="仿宋"/>
          <w:b w:val="0"/>
          <w:i w:val="0"/>
          <w:caps w:val="0"/>
          <w:color w:val="000000"/>
          <w:spacing w:val="0"/>
          <w:w w:val="100"/>
          <w:kern w:val="2"/>
          <w:sz w:val="32"/>
          <w:szCs w:val="32"/>
          <w:lang w:val="en-US" w:eastAsia="zh-CN" w:bidi="ar-SA"/>
        </w:rPr>
        <w:t xml:space="preserve"> </w:t>
      </w:r>
    </w:p>
    <w:p>
      <w:pPr>
        <w:pStyle w:val="5"/>
        <w:pageBreakBefore w:val="0"/>
        <w:widowControl/>
        <w:kinsoku/>
        <w:wordWrap/>
        <w:overflowPunct/>
        <w:topLinePunct w:val="0"/>
        <w:autoSpaceDE/>
        <w:autoSpaceDN/>
        <w:bidi w:val="0"/>
        <w:adjustRightInd/>
        <w:snapToGrid w:val="0"/>
        <w:spacing w:before="0" w:beforeAutospacing="0" w:after="0" w:afterAutospacing="0" w:line="560" w:lineRule="atLeast"/>
        <w:ind w:firstLine="640" w:firstLineChars="200"/>
        <w:jc w:val="both"/>
        <w:textAlignment w:val="baseline"/>
        <w:rPr>
          <w:rFonts w:hint="eastAsia" w:ascii="仿宋" w:hAnsi="仿宋" w:eastAsia="仿宋" w:cs="仿宋"/>
          <w:b w:val="0"/>
          <w:bCs w:val="0"/>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eastAsia="zh-CN"/>
        </w:rPr>
        <w:t>完成</w:t>
      </w:r>
      <w:r>
        <w:rPr>
          <w:rFonts w:hint="eastAsia" w:ascii="仿宋" w:hAnsi="仿宋" w:eastAsia="仿宋" w:cs="仿宋"/>
          <w:b/>
          <w:bCs/>
          <w:sz w:val="32"/>
          <w:szCs w:val="32"/>
        </w:rPr>
        <w:t>时间</w:t>
      </w:r>
      <w:r>
        <w:rPr>
          <w:rFonts w:hint="eastAsia" w:ascii="仿宋" w:hAnsi="仿宋" w:eastAsia="仿宋" w:cs="仿宋"/>
          <w:b w:val="0"/>
          <w:bCs w:val="0"/>
          <w:sz w:val="32"/>
          <w:szCs w:val="32"/>
        </w:rPr>
        <w:t>：</w:t>
      </w:r>
    </w:p>
    <w:p>
      <w:pPr>
        <w:pStyle w:val="5"/>
        <w:pageBreakBefore w:val="0"/>
        <w:widowControl/>
        <w:kinsoku/>
        <w:wordWrap/>
        <w:overflowPunct/>
        <w:topLinePunct w:val="0"/>
        <w:autoSpaceDE/>
        <w:autoSpaceDN/>
        <w:bidi w:val="0"/>
        <w:adjustRightInd/>
        <w:snapToGrid w:val="0"/>
        <w:spacing w:before="0" w:beforeAutospacing="0" w:after="0" w:afterAutospacing="0" w:line="560" w:lineRule="atLeast"/>
        <w:ind w:firstLine="640" w:firstLineChars="200"/>
        <w:jc w:val="both"/>
        <w:textAlignment w:val="baseline"/>
        <w:rPr>
          <w:rStyle w:val="10"/>
          <w:rFonts w:ascii="仿宋" w:hAnsi="仿宋" w:eastAsia="仿宋"/>
          <w:b w:val="0"/>
          <w:i w:val="0"/>
          <w:caps w:val="0"/>
          <w:color w:val="000000"/>
          <w:spacing w:val="0"/>
          <w:w w:val="100"/>
          <w:kern w:val="2"/>
          <w:sz w:val="32"/>
          <w:szCs w:val="32"/>
          <w:lang w:val="en-US" w:eastAsia="zh-CN" w:bidi="ar-SA"/>
        </w:rPr>
      </w:pPr>
      <w:r>
        <w:rPr>
          <w:rStyle w:val="10"/>
          <w:rFonts w:ascii="仿宋" w:hAnsi="仿宋" w:eastAsia="仿宋"/>
          <w:b w:val="0"/>
          <w:i w:val="0"/>
          <w:caps w:val="0"/>
          <w:color w:val="000000"/>
          <w:spacing w:val="0"/>
          <w:w w:val="100"/>
          <w:kern w:val="2"/>
          <w:sz w:val="32"/>
          <w:szCs w:val="32"/>
          <w:lang w:val="en-US" w:eastAsia="zh-CN" w:bidi="ar-SA"/>
        </w:rPr>
        <w:t>签订合同之日起立即开展相关工作，于7月中旬开展和完成相关活动（若因疫情等不可抗力因素导致时间推迟的，须与采购单位协商且取得采购单位同意。）</w:t>
      </w:r>
    </w:p>
    <w:p>
      <w:pPr>
        <w:pageBreakBefore w:val="0"/>
        <w:widowControl/>
        <w:kinsoku/>
        <w:wordWrap/>
        <w:overflowPunct/>
        <w:topLinePunct w:val="0"/>
        <w:autoSpaceDE/>
        <w:autoSpaceDN/>
        <w:bidi w:val="0"/>
        <w:adjustRightInd/>
        <w:snapToGrid/>
        <w:spacing w:before="0" w:beforeAutospacing="0" w:after="0" w:afterAutospacing="0" w:line="560" w:lineRule="atLeast"/>
        <w:ind w:firstLine="630"/>
        <w:jc w:val="both"/>
        <w:textAlignment w:val="baseline"/>
        <w:rPr>
          <w:rStyle w:val="10"/>
          <w:rFonts w:ascii="仿宋" w:hAnsi="仿宋" w:eastAsia="仿宋"/>
          <w:b/>
          <w:bCs/>
          <w:i w:val="0"/>
          <w:caps w:val="0"/>
          <w:color w:val="000000"/>
          <w:spacing w:val="0"/>
          <w:w w:val="100"/>
          <w:kern w:val="2"/>
          <w:sz w:val="32"/>
          <w:szCs w:val="32"/>
          <w:lang w:val="en-US" w:eastAsia="zh-CN" w:bidi="ar-SA"/>
        </w:rPr>
      </w:pPr>
      <w:r>
        <w:rPr>
          <w:rStyle w:val="10"/>
          <w:rFonts w:ascii="仿宋" w:hAnsi="仿宋" w:eastAsia="仿宋"/>
          <w:b/>
          <w:bCs/>
          <w:i w:val="0"/>
          <w:caps w:val="0"/>
          <w:color w:val="000000"/>
          <w:spacing w:val="0"/>
          <w:w w:val="100"/>
          <w:kern w:val="2"/>
          <w:sz w:val="32"/>
          <w:szCs w:val="32"/>
          <w:lang w:val="en-US" w:eastAsia="zh-CN" w:bidi="ar-SA"/>
        </w:rPr>
        <w:t>3.报价要求：</w:t>
      </w:r>
    </w:p>
    <w:p>
      <w:pPr>
        <w:pageBreakBefore w:val="0"/>
        <w:widowControl/>
        <w:kinsoku/>
        <w:wordWrap/>
        <w:overflowPunct/>
        <w:topLinePunct w:val="0"/>
        <w:autoSpaceDE/>
        <w:autoSpaceDN/>
        <w:bidi w:val="0"/>
        <w:adjustRightInd/>
        <w:snapToGrid/>
        <w:spacing w:before="0" w:beforeAutospacing="0" w:after="0" w:afterAutospacing="0" w:line="560" w:lineRule="atLeast"/>
        <w:ind w:firstLine="630"/>
        <w:jc w:val="both"/>
        <w:textAlignment w:val="baseline"/>
        <w:rPr>
          <w:rStyle w:val="10"/>
          <w:rFonts w:ascii="仿宋" w:hAnsi="仿宋" w:eastAsia="仿宋"/>
          <w:b w:val="0"/>
          <w:i w:val="0"/>
          <w:caps w:val="0"/>
          <w:color w:val="000000"/>
          <w:spacing w:val="0"/>
          <w:w w:val="100"/>
          <w:kern w:val="2"/>
          <w:sz w:val="32"/>
          <w:szCs w:val="32"/>
          <w:lang w:val="en-US" w:eastAsia="zh-CN" w:bidi="ar-SA"/>
        </w:rPr>
      </w:pPr>
      <w:r>
        <w:rPr>
          <w:rStyle w:val="10"/>
          <w:rFonts w:ascii="仿宋" w:hAnsi="仿宋" w:eastAsia="仿宋"/>
          <w:b w:val="0"/>
          <w:i w:val="0"/>
          <w:caps w:val="0"/>
          <w:color w:val="000000"/>
          <w:spacing w:val="0"/>
          <w:w w:val="100"/>
          <w:kern w:val="2"/>
          <w:sz w:val="32"/>
          <w:szCs w:val="32"/>
          <w:lang w:val="en-US" w:eastAsia="zh-CN" w:bidi="ar-SA"/>
        </w:rPr>
        <w:t>3.1报价人必须就采购需求中的服务内容作完整唯一报价，否则，其报价将被拒绝。</w:t>
      </w:r>
    </w:p>
    <w:p>
      <w:pPr>
        <w:pageBreakBefore w:val="0"/>
        <w:widowControl/>
        <w:kinsoku/>
        <w:wordWrap/>
        <w:overflowPunct/>
        <w:topLinePunct w:val="0"/>
        <w:autoSpaceDE/>
        <w:autoSpaceDN/>
        <w:bidi w:val="0"/>
        <w:adjustRightInd/>
        <w:snapToGrid/>
        <w:spacing w:before="0" w:beforeAutospacing="0" w:after="0" w:afterAutospacing="0" w:line="560" w:lineRule="atLeast"/>
        <w:ind w:firstLine="630"/>
        <w:jc w:val="both"/>
        <w:textAlignment w:val="baseline"/>
        <w:rPr>
          <w:rStyle w:val="10"/>
          <w:rFonts w:ascii="仿宋" w:hAnsi="仿宋" w:eastAsia="仿宋"/>
          <w:b w:val="0"/>
          <w:i w:val="0"/>
          <w:caps w:val="0"/>
          <w:color w:val="000000"/>
          <w:spacing w:val="0"/>
          <w:w w:val="100"/>
          <w:kern w:val="2"/>
          <w:sz w:val="32"/>
          <w:szCs w:val="32"/>
          <w:lang w:val="en-US" w:eastAsia="zh-CN" w:bidi="ar-SA"/>
        </w:rPr>
      </w:pPr>
      <w:r>
        <w:rPr>
          <w:rStyle w:val="10"/>
          <w:rFonts w:ascii="仿宋" w:hAnsi="仿宋" w:eastAsia="仿宋"/>
          <w:b w:val="0"/>
          <w:i w:val="0"/>
          <w:caps w:val="0"/>
          <w:color w:val="000000"/>
          <w:spacing w:val="0"/>
          <w:w w:val="100"/>
          <w:kern w:val="2"/>
          <w:sz w:val="32"/>
          <w:szCs w:val="32"/>
          <w:lang w:val="en-US" w:eastAsia="zh-CN" w:bidi="ar-SA"/>
        </w:rPr>
        <w:t>3.2报价为总价包干，报价包含但不限于项目工作所涉及到的有关活动的所有费用、人员、差旅、保险、税金等费用的总和，以人民币为结算单位。在合同实施期间不因市场变化因素而变动。</w:t>
      </w:r>
    </w:p>
    <w:p>
      <w:pPr>
        <w:pageBreakBefore w:val="0"/>
        <w:widowControl/>
        <w:kinsoku/>
        <w:wordWrap/>
        <w:overflowPunct/>
        <w:topLinePunct w:val="0"/>
        <w:autoSpaceDE/>
        <w:autoSpaceDN/>
        <w:bidi w:val="0"/>
        <w:adjustRightInd/>
        <w:snapToGrid/>
        <w:spacing w:before="0" w:beforeAutospacing="0" w:after="0" w:afterAutospacing="0" w:line="560" w:lineRule="atLeast"/>
        <w:ind w:firstLine="640" w:firstLineChars="200"/>
        <w:jc w:val="both"/>
        <w:textAlignment w:val="baseline"/>
        <w:rPr>
          <w:rStyle w:val="10"/>
          <w:rFonts w:ascii="仿宋" w:hAnsi="仿宋" w:eastAsia="仿宋"/>
          <w:b w:val="0"/>
          <w:i w:val="0"/>
          <w:caps w:val="0"/>
          <w:color w:val="000000"/>
          <w:spacing w:val="0"/>
          <w:w w:val="100"/>
          <w:kern w:val="2"/>
          <w:sz w:val="32"/>
          <w:szCs w:val="32"/>
          <w:lang w:val="en-US" w:eastAsia="zh-CN" w:bidi="ar-SA"/>
        </w:rPr>
      </w:pPr>
      <w:r>
        <w:rPr>
          <w:rStyle w:val="10"/>
          <w:rFonts w:ascii="仿宋" w:hAnsi="仿宋" w:eastAsia="仿宋"/>
          <w:b w:val="0"/>
          <w:i w:val="0"/>
          <w:caps w:val="0"/>
          <w:color w:val="000000"/>
          <w:spacing w:val="0"/>
          <w:w w:val="100"/>
          <w:kern w:val="2"/>
          <w:sz w:val="32"/>
          <w:szCs w:val="32"/>
          <w:lang w:val="en-US" w:eastAsia="zh-CN" w:bidi="ar-SA"/>
        </w:rPr>
        <w:t>3.3本项目采购预算金额：</w:t>
      </w:r>
      <w:r>
        <w:rPr>
          <w:rStyle w:val="10"/>
          <w:rFonts w:ascii="仿宋" w:hAnsi="仿宋" w:eastAsia="仿宋"/>
          <w:b w:val="0"/>
          <w:i w:val="0"/>
          <w:caps w:val="0"/>
          <w:color w:val="000000"/>
          <w:spacing w:val="0"/>
          <w:w w:val="100"/>
          <w:kern w:val="2"/>
          <w:sz w:val="32"/>
          <w:szCs w:val="32"/>
          <w:u w:val="single" w:color="000000"/>
          <w:lang w:val="en-US" w:eastAsia="zh-CN" w:bidi="ar-SA"/>
        </w:rPr>
        <w:t>24</w:t>
      </w:r>
      <w:r>
        <w:rPr>
          <w:rStyle w:val="10"/>
          <w:rFonts w:ascii="仿宋" w:hAnsi="仿宋" w:eastAsia="仿宋"/>
          <w:b w:val="0"/>
          <w:i w:val="0"/>
          <w:caps w:val="0"/>
          <w:color w:val="000000"/>
          <w:spacing w:val="0"/>
          <w:w w:val="100"/>
          <w:kern w:val="2"/>
          <w:sz w:val="32"/>
          <w:szCs w:val="32"/>
          <w:lang w:val="en-US" w:eastAsia="zh-CN" w:bidi="ar-SA"/>
        </w:rPr>
        <w:t>万元，服务供应商报价不得超出本项目采购预算，否则将视为无效报价。</w:t>
      </w:r>
    </w:p>
    <w:p>
      <w:pPr>
        <w:spacing w:line="480" w:lineRule="exact"/>
        <w:ind w:firstLine="630"/>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val="en-US" w:eastAsia="zh-CN"/>
        </w:rPr>
        <w:t>4</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报价文件要求：</w:t>
      </w:r>
    </w:p>
    <w:p>
      <w:pPr>
        <w:spacing w:line="480" w:lineRule="exact"/>
        <w:ind w:firstLine="630"/>
        <w:rPr>
          <w:rFonts w:ascii="仿宋" w:hAnsi="仿宋" w:eastAsia="仿宋" w:cs="仿宋"/>
          <w:b/>
          <w:bCs/>
          <w:color w:val="000000"/>
          <w:sz w:val="32"/>
          <w:szCs w:val="32"/>
        </w:rPr>
      </w:pPr>
      <w:r>
        <w:rPr>
          <w:rFonts w:hint="eastAsia" w:ascii="仿宋" w:hAnsi="仿宋" w:eastAsia="仿宋" w:cs="仿宋"/>
          <w:color w:val="000000"/>
          <w:sz w:val="32"/>
          <w:szCs w:val="32"/>
        </w:rPr>
        <w:t>报价文件需填写工整，不能有涂改，请提供纸质方案并加盖单位公章，报价文件内容应包括但不限于：资格审查要求中需要提供的材料，其他报价文件内容报价人可根据采购评分办法自行提供。报价文件正本壹份，副本贰份，于2022年  月  日  时  分前将报价文件密封完好并加盖单位公章后送至自治区教育厅机关服务中心（南宁市竹溪大道69号</w:t>
      </w:r>
      <w:r>
        <w:rPr>
          <w:rFonts w:ascii="仿宋" w:hAnsi="仿宋" w:eastAsia="仿宋" w:cs="仿宋"/>
          <w:color w:val="000000"/>
          <w:sz w:val="32"/>
          <w:szCs w:val="32"/>
        </w:rPr>
        <w:t>1621</w:t>
      </w:r>
      <w:r>
        <w:rPr>
          <w:rFonts w:hint="eastAsia" w:ascii="仿宋" w:hAnsi="仿宋" w:eastAsia="仿宋" w:cs="仿宋"/>
          <w:color w:val="000000"/>
          <w:sz w:val="32"/>
          <w:szCs w:val="32"/>
        </w:rPr>
        <w:t>室），</w:t>
      </w:r>
      <w:r>
        <w:rPr>
          <w:rFonts w:ascii="仿宋" w:hAnsi="仿宋" w:eastAsia="仿宋" w:cs="仿宋"/>
          <w:color w:val="000000"/>
          <w:sz w:val="32"/>
          <w:szCs w:val="32"/>
        </w:rPr>
        <w:t>逾期视同作废</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 xml:space="preserve"> </w:t>
      </w:r>
    </w:p>
    <w:p>
      <w:pPr>
        <w:spacing w:line="480" w:lineRule="exact"/>
        <w:ind w:firstLine="630"/>
        <w:rPr>
          <w:rStyle w:val="10"/>
          <w:rFonts w:ascii="仿宋" w:hAnsi="仿宋" w:eastAsia="仿宋"/>
          <w:b w:val="0"/>
          <w:i w:val="0"/>
          <w:caps w:val="0"/>
          <w:color w:val="000000"/>
          <w:spacing w:val="0"/>
          <w:w w:val="100"/>
          <w:kern w:val="2"/>
          <w:sz w:val="32"/>
          <w:szCs w:val="32"/>
          <w:lang w:val="en-US" w:eastAsia="zh-CN" w:bidi="ar-SA"/>
        </w:rPr>
      </w:pPr>
      <w:r>
        <w:rPr>
          <w:rFonts w:hint="eastAsia" w:ascii="仿宋" w:hAnsi="仿宋" w:eastAsia="仿宋" w:cs="仿宋"/>
          <w:b/>
          <w:bCs/>
          <w:color w:val="000000"/>
          <w:sz w:val="32"/>
          <w:szCs w:val="32"/>
          <w:lang w:val="en-US" w:eastAsia="zh-CN"/>
        </w:rPr>
        <w:t>5</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确定成交供应商的标准：</w:t>
      </w:r>
    </w:p>
    <w:p>
      <w:pPr>
        <w:pageBreakBefore w:val="0"/>
        <w:widowControl/>
        <w:kinsoku/>
        <w:wordWrap/>
        <w:overflowPunct/>
        <w:topLinePunct w:val="0"/>
        <w:autoSpaceDE/>
        <w:autoSpaceDN/>
        <w:bidi w:val="0"/>
        <w:adjustRightInd/>
        <w:snapToGrid/>
        <w:spacing w:before="0" w:beforeAutospacing="0" w:after="0" w:afterAutospacing="0" w:line="560" w:lineRule="atLeast"/>
        <w:ind w:firstLine="630"/>
        <w:jc w:val="both"/>
        <w:textAlignment w:val="baseline"/>
        <w:rPr>
          <w:rStyle w:val="10"/>
          <w:rFonts w:ascii="仿宋" w:hAnsi="仿宋" w:eastAsia="仿宋"/>
          <w:b w:val="0"/>
          <w:i w:val="0"/>
          <w:caps w:val="0"/>
          <w:color w:val="000000"/>
          <w:spacing w:val="0"/>
          <w:w w:val="100"/>
          <w:kern w:val="2"/>
          <w:sz w:val="32"/>
          <w:szCs w:val="32"/>
          <w:lang w:val="en-US" w:eastAsia="zh-CN" w:bidi="ar-SA"/>
        </w:rPr>
      </w:pPr>
      <w:r>
        <w:rPr>
          <w:rStyle w:val="10"/>
          <w:rFonts w:ascii="仿宋" w:hAnsi="仿宋" w:eastAsia="仿宋"/>
          <w:b w:val="0"/>
          <w:i w:val="0"/>
          <w:caps w:val="0"/>
          <w:color w:val="000000"/>
          <w:spacing w:val="0"/>
          <w:w w:val="100"/>
          <w:kern w:val="2"/>
          <w:sz w:val="32"/>
          <w:szCs w:val="32"/>
          <w:lang w:val="en-US" w:eastAsia="zh-CN" w:bidi="ar-SA"/>
        </w:rPr>
        <w:t>以得分最高的确定成交供应商，评分表详见《</w:t>
      </w:r>
      <w:r>
        <w:rPr>
          <w:rStyle w:val="10"/>
          <w:rFonts w:ascii="仿宋" w:hAnsi="仿宋" w:eastAsia="仿宋"/>
          <w:b w:val="0"/>
          <w:i w:val="0"/>
          <w:caps w:val="0"/>
          <w:spacing w:val="0"/>
          <w:w w:val="100"/>
          <w:kern w:val="2"/>
          <w:sz w:val="32"/>
          <w:szCs w:val="32"/>
          <w:lang w:val="en-US" w:eastAsia="zh-CN" w:bidi="ar-SA"/>
        </w:rPr>
        <w:t>2022年全区高校资助育人研学活动</w:t>
      </w:r>
      <w:r>
        <w:rPr>
          <w:rStyle w:val="10"/>
          <w:rFonts w:ascii="仿宋" w:hAnsi="仿宋" w:eastAsia="仿宋"/>
          <w:b w:val="0"/>
          <w:i w:val="0"/>
          <w:caps w:val="0"/>
          <w:color w:val="000000"/>
          <w:spacing w:val="0"/>
          <w:w w:val="100"/>
          <w:kern w:val="2"/>
          <w:sz w:val="32"/>
          <w:szCs w:val="32"/>
          <w:lang w:val="en-US" w:eastAsia="zh-CN" w:bidi="ar-SA"/>
        </w:rPr>
        <w:t>项目评分表》。</w:t>
      </w:r>
    </w:p>
    <w:p>
      <w:pPr>
        <w:pageBreakBefore w:val="0"/>
        <w:widowControl/>
        <w:kinsoku/>
        <w:wordWrap/>
        <w:overflowPunct/>
        <w:topLinePunct w:val="0"/>
        <w:autoSpaceDE/>
        <w:autoSpaceDN/>
        <w:bidi w:val="0"/>
        <w:adjustRightInd/>
        <w:snapToGrid/>
        <w:spacing w:before="0" w:beforeAutospacing="0" w:after="0" w:afterAutospacing="0" w:line="560" w:lineRule="atLeast"/>
        <w:ind w:firstLine="630"/>
        <w:jc w:val="both"/>
        <w:textAlignment w:val="baseline"/>
        <w:rPr>
          <w:rStyle w:val="10"/>
          <w:rFonts w:hint="eastAsia" w:ascii="仿宋" w:hAnsi="仿宋" w:eastAsia="仿宋"/>
          <w:b w:val="0"/>
          <w:i w:val="0"/>
          <w:caps w:val="0"/>
          <w:color w:val="000000"/>
          <w:spacing w:val="0"/>
          <w:w w:val="100"/>
          <w:kern w:val="2"/>
          <w:sz w:val="32"/>
          <w:szCs w:val="32"/>
          <w:lang w:val="en-US" w:eastAsia="zh-CN" w:bidi="ar-SA"/>
        </w:rPr>
      </w:pPr>
      <w:r>
        <w:rPr>
          <w:rFonts w:hint="eastAsia" w:ascii="仿宋" w:hAnsi="仿宋" w:eastAsia="仿宋" w:cs="仿宋"/>
          <w:b/>
          <w:bCs/>
          <w:color w:val="000000"/>
          <w:sz w:val="32"/>
          <w:szCs w:val="32"/>
          <w:lang w:val="en-US" w:eastAsia="zh-CN"/>
        </w:rPr>
        <w:t>6.</w:t>
      </w:r>
      <w:r>
        <w:rPr>
          <w:rFonts w:hint="eastAsia" w:ascii="仿宋" w:hAnsi="仿宋" w:eastAsia="仿宋" w:cs="仿宋"/>
          <w:b/>
          <w:bCs/>
          <w:color w:val="000000"/>
          <w:sz w:val="32"/>
          <w:szCs w:val="32"/>
          <w:lang w:eastAsia="zh-CN"/>
        </w:rPr>
        <w:t>签订采购合同时间：</w:t>
      </w:r>
    </w:p>
    <w:p>
      <w:pPr>
        <w:pageBreakBefore w:val="0"/>
        <w:widowControl/>
        <w:kinsoku/>
        <w:wordWrap/>
        <w:overflowPunct/>
        <w:topLinePunct w:val="0"/>
        <w:autoSpaceDE/>
        <w:autoSpaceDN/>
        <w:bidi w:val="0"/>
        <w:adjustRightInd/>
        <w:snapToGrid/>
        <w:spacing w:before="0" w:beforeAutospacing="0" w:after="0" w:afterAutospacing="0" w:line="560" w:lineRule="atLeast"/>
        <w:jc w:val="both"/>
        <w:textAlignment w:val="baseline"/>
        <w:rPr>
          <w:rStyle w:val="10"/>
          <w:rFonts w:ascii="仿宋" w:hAnsi="仿宋" w:eastAsia="仿宋"/>
          <w:b w:val="0"/>
          <w:i w:val="0"/>
          <w:caps w:val="0"/>
          <w:color w:val="000000"/>
          <w:spacing w:val="0"/>
          <w:w w:val="100"/>
          <w:kern w:val="2"/>
          <w:sz w:val="32"/>
          <w:szCs w:val="32"/>
          <w:lang w:val="en-US" w:eastAsia="zh-CN" w:bidi="ar-SA"/>
        </w:rPr>
      </w:pPr>
      <w:r>
        <w:rPr>
          <w:rStyle w:val="10"/>
          <w:rFonts w:hint="eastAsia" w:ascii="仿宋" w:hAnsi="仿宋" w:eastAsia="仿宋"/>
          <w:b w:val="0"/>
          <w:i w:val="0"/>
          <w:caps w:val="0"/>
          <w:color w:val="000000"/>
          <w:spacing w:val="0"/>
          <w:w w:val="100"/>
          <w:kern w:val="2"/>
          <w:sz w:val="32"/>
          <w:szCs w:val="32"/>
          <w:lang w:val="en-US" w:eastAsia="zh-CN" w:bidi="ar-SA"/>
        </w:rPr>
        <w:t xml:space="preserve">    </w:t>
      </w:r>
      <w:r>
        <w:rPr>
          <w:rStyle w:val="10"/>
          <w:rFonts w:ascii="仿宋" w:hAnsi="仿宋" w:eastAsia="仿宋"/>
          <w:b w:val="0"/>
          <w:i w:val="0"/>
          <w:caps w:val="0"/>
          <w:color w:val="000000"/>
          <w:spacing w:val="0"/>
          <w:w w:val="100"/>
          <w:kern w:val="2"/>
          <w:sz w:val="32"/>
          <w:szCs w:val="32"/>
          <w:lang w:val="en-US" w:eastAsia="zh-CN" w:bidi="ar-SA"/>
        </w:rPr>
        <w:t>询价结果确定后，成交供应商需在五个工作日内与广西壮族自治区学生资助管理中心签订服务采购合同，并按合同要求提供服务。</w:t>
      </w:r>
    </w:p>
    <w:p>
      <w:pPr>
        <w:pStyle w:val="9"/>
        <w:keepLines/>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atLeast"/>
        <w:jc w:val="both"/>
        <w:textAlignment w:val="baseline"/>
        <w:rPr>
          <w:rStyle w:val="10"/>
          <w:rFonts w:ascii="仿宋" w:hAnsi="仿宋" w:eastAsia="仿宋" w:cs="仿宋"/>
          <w:b w:val="0"/>
          <w:bCs/>
          <w:i w:val="0"/>
          <w:caps w:val="0"/>
          <w:color w:val="000000"/>
          <w:spacing w:val="0"/>
          <w:w w:val="100"/>
          <w:kern w:val="2"/>
          <w:sz w:val="32"/>
          <w:szCs w:val="32"/>
          <w:lang w:val="en-US" w:eastAsia="zh-CN" w:bidi="ar-SA"/>
        </w:rPr>
      </w:pPr>
      <w:r>
        <w:rPr>
          <w:rStyle w:val="10"/>
          <w:rFonts w:hint="eastAsia" w:ascii="仿宋" w:hAnsi="仿宋" w:eastAsia="仿宋" w:cs="仿宋"/>
          <w:b/>
          <w:bCs w:val="0"/>
          <w:i w:val="0"/>
          <w:caps w:val="0"/>
          <w:color w:val="000000"/>
          <w:spacing w:val="0"/>
          <w:w w:val="100"/>
          <w:kern w:val="2"/>
          <w:sz w:val="32"/>
          <w:szCs w:val="32"/>
          <w:lang w:val="en-US" w:eastAsia="zh-CN" w:bidi="ar-SA"/>
        </w:rPr>
        <w:t xml:space="preserve">    7.</w:t>
      </w:r>
      <w:r>
        <w:rPr>
          <w:rStyle w:val="10"/>
          <w:rFonts w:ascii="仿宋" w:hAnsi="仿宋" w:eastAsia="仿宋" w:cs="仿宋"/>
          <w:b/>
          <w:bCs w:val="0"/>
          <w:i w:val="0"/>
          <w:caps w:val="0"/>
          <w:color w:val="000000"/>
          <w:spacing w:val="0"/>
          <w:w w:val="100"/>
          <w:kern w:val="2"/>
          <w:sz w:val="32"/>
          <w:szCs w:val="32"/>
          <w:lang w:val="en-US" w:eastAsia="zh-CN" w:bidi="ar-SA"/>
        </w:rPr>
        <w:t>报价文件有效期：</w:t>
      </w:r>
      <w:r>
        <w:rPr>
          <w:rStyle w:val="10"/>
          <w:rFonts w:ascii="仿宋" w:hAnsi="仿宋" w:eastAsia="仿宋" w:cs="仿宋"/>
          <w:b w:val="0"/>
          <w:bCs/>
          <w:i w:val="0"/>
          <w:caps w:val="0"/>
          <w:color w:val="000000"/>
          <w:spacing w:val="0"/>
          <w:w w:val="100"/>
          <w:kern w:val="2"/>
          <w:sz w:val="32"/>
          <w:szCs w:val="32"/>
          <w:lang w:val="en-US" w:eastAsia="zh-CN" w:bidi="ar-SA"/>
        </w:rPr>
        <w:t>60天。</w:t>
      </w:r>
    </w:p>
    <w:p>
      <w:pPr>
        <w:pStyle w:val="23"/>
        <w:pageBreakBefore w:val="0"/>
        <w:widowControl/>
        <w:kinsoku/>
        <w:wordWrap/>
        <w:overflowPunct/>
        <w:topLinePunct w:val="0"/>
        <w:autoSpaceDE/>
        <w:autoSpaceDN/>
        <w:bidi w:val="0"/>
        <w:adjustRightInd/>
        <w:snapToGrid/>
        <w:spacing w:before="0" w:beforeAutospacing="0" w:after="0" w:afterAutospacing="0" w:line="560" w:lineRule="atLeast"/>
        <w:ind w:firstLine="640" w:firstLineChars="200"/>
        <w:jc w:val="both"/>
        <w:textAlignment w:val="baseline"/>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val="en-US" w:eastAsia="zh-CN"/>
        </w:rPr>
        <w:t>8.</w:t>
      </w:r>
      <w:r>
        <w:rPr>
          <w:rFonts w:hint="eastAsia" w:ascii="仿宋" w:hAnsi="仿宋" w:eastAsia="仿宋" w:cs="仿宋"/>
          <w:b/>
          <w:bCs/>
          <w:color w:val="000000"/>
          <w:sz w:val="32"/>
          <w:szCs w:val="32"/>
        </w:rPr>
        <w:t>成交候选人推荐原则</w:t>
      </w:r>
      <w:r>
        <w:rPr>
          <w:rFonts w:hint="eastAsia" w:ascii="仿宋" w:hAnsi="仿宋" w:eastAsia="仿宋" w:cs="仿宋"/>
          <w:b/>
          <w:bCs/>
          <w:color w:val="000000"/>
          <w:sz w:val="32"/>
          <w:szCs w:val="32"/>
          <w:lang w:eastAsia="zh-CN"/>
        </w:rPr>
        <w:t>：</w:t>
      </w:r>
    </w:p>
    <w:p>
      <w:pPr>
        <w:pStyle w:val="23"/>
        <w:pageBreakBefore w:val="0"/>
        <w:widowControl/>
        <w:kinsoku/>
        <w:wordWrap/>
        <w:overflowPunct/>
        <w:topLinePunct w:val="0"/>
        <w:autoSpaceDE/>
        <w:autoSpaceDN/>
        <w:bidi w:val="0"/>
        <w:adjustRightInd/>
        <w:snapToGrid/>
        <w:spacing w:before="0" w:beforeAutospacing="0" w:after="0" w:afterAutospacing="0" w:line="560" w:lineRule="atLeast"/>
        <w:ind w:firstLine="640" w:firstLineChars="200"/>
        <w:jc w:val="both"/>
        <w:textAlignment w:val="baseline"/>
        <w:rPr>
          <w:rStyle w:val="10"/>
          <w:rFonts w:ascii="Calibri" w:hAnsi="Calibri" w:eastAsia="宋体"/>
          <w:b w:val="0"/>
          <w:i w:val="0"/>
          <w:caps w:val="0"/>
          <w:color w:val="000000"/>
          <w:spacing w:val="0"/>
          <w:w w:val="100"/>
          <w:sz w:val="21"/>
        </w:rPr>
      </w:pPr>
      <w:r>
        <w:rPr>
          <w:rStyle w:val="10"/>
          <w:rFonts w:ascii="仿宋" w:hAnsi="仿宋" w:eastAsia="仿宋"/>
          <w:b w:val="0"/>
          <w:i w:val="0"/>
          <w:caps w:val="0"/>
          <w:color w:val="000000"/>
          <w:spacing w:val="0"/>
          <w:w w:val="100"/>
          <w:sz w:val="32"/>
          <w:szCs w:val="32"/>
        </w:rPr>
        <w:t>询价小组将根据得分由高到低排列次序（得分相同时，以报价由低到高顺序排列；得分相同且报价相同的，按实施方案优劣顺序排列）并推荐三名成交候选供应商。采购单位应当确定询价小组推荐排名第一的成交候选人为成交候选供应商。排名第一的成交候选人放弃成交、因不可抗力提出不能履行合同，采购单位可以确定排名第二的成交候选人为成交候选供应商。排名第二的成交候选人因前款规定的同样原因不能签订合同的，采购单位可以确定排名第三的成交候选人为成交候选供应商。</w:t>
      </w:r>
    </w:p>
    <w:p>
      <w:pPr>
        <w:pageBreakBefore w:val="0"/>
        <w:widowControl/>
        <w:kinsoku/>
        <w:wordWrap/>
        <w:overflowPunct/>
        <w:topLinePunct w:val="0"/>
        <w:autoSpaceDE/>
        <w:autoSpaceDN/>
        <w:bidi w:val="0"/>
        <w:adjustRightInd/>
        <w:snapToGrid/>
        <w:spacing w:before="0" w:beforeAutospacing="0" w:after="0" w:afterAutospacing="0" w:line="560" w:lineRule="atLeast"/>
        <w:ind w:firstLine="630"/>
        <w:jc w:val="both"/>
        <w:textAlignment w:val="baseline"/>
        <w:rPr>
          <w:rStyle w:val="10"/>
          <w:rFonts w:ascii="仿宋" w:hAnsi="仿宋" w:eastAsia="仿宋"/>
          <w:b w:val="0"/>
          <w:i w:val="0"/>
          <w:caps w:val="0"/>
          <w:color w:val="000000"/>
          <w:spacing w:val="0"/>
          <w:w w:val="100"/>
          <w:kern w:val="2"/>
          <w:sz w:val="32"/>
          <w:szCs w:val="32"/>
          <w:lang w:val="en-US" w:eastAsia="zh-CN" w:bidi="ar-SA"/>
        </w:rPr>
      </w:pPr>
      <w:r>
        <w:rPr>
          <w:rStyle w:val="10"/>
          <w:rFonts w:hint="eastAsia" w:ascii="仿宋" w:hAnsi="仿宋" w:eastAsia="仿宋"/>
          <w:b w:val="0"/>
          <w:i w:val="0"/>
          <w:caps w:val="0"/>
          <w:color w:val="000000"/>
          <w:spacing w:val="0"/>
          <w:w w:val="100"/>
          <w:kern w:val="2"/>
          <w:sz w:val="32"/>
          <w:szCs w:val="32"/>
          <w:lang w:val="en-US" w:eastAsia="zh-CN" w:bidi="ar-SA"/>
        </w:rPr>
        <w:t>9</w:t>
      </w:r>
      <w:r>
        <w:rPr>
          <w:rStyle w:val="10"/>
          <w:rFonts w:ascii="仿宋" w:hAnsi="仿宋" w:eastAsia="仿宋"/>
          <w:b w:val="0"/>
          <w:i w:val="0"/>
          <w:caps w:val="0"/>
          <w:color w:val="000000"/>
          <w:spacing w:val="0"/>
          <w:w w:val="100"/>
          <w:kern w:val="2"/>
          <w:sz w:val="32"/>
          <w:szCs w:val="32"/>
          <w:lang w:val="en-US" w:eastAsia="zh-CN" w:bidi="ar-SA"/>
        </w:rPr>
        <w:t>.</w:t>
      </w:r>
      <w:r>
        <w:rPr>
          <w:rFonts w:hint="eastAsia" w:ascii="仿宋" w:hAnsi="仿宋" w:eastAsia="仿宋" w:cs="仿宋"/>
          <w:b/>
          <w:bCs/>
          <w:color w:val="000000"/>
          <w:sz w:val="32"/>
          <w:szCs w:val="32"/>
          <w:lang w:val="en-US" w:eastAsia="zh-CN"/>
        </w:rPr>
        <w:t>采购单位联系人及联系电话：</w:t>
      </w:r>
      <w:r>
        <w:rPr>
          <w:rStyle w:val="10"/>
          <w:rFonts w:ascii="仿宋" w:hAnsi="仿宋" w:eastAsia="仿宋"/>
          <w:b w:val="0"/>
          <w:i w:val="0"/>
          <w:caps w:val="0"/>
          <w:color w:val="000000"/>
          <w:spacing w:val="0"/>
          <w:w w:val="100"/>
          <w:kern w:val="2"/>
          <w:sz w:val="32"/>
          <w:szCs w:val="32"/>
          <w:lang w:val="en-US" w:eastAsia="zh-CN" w:bidi="ar-SA"/>
        </w:rPr>
        <w:t>卢明清，</w:t>
      </w:r>
      <w:r>
        <w:rPr>
          <w:rStyle w:val="10"/>
          <w:rFonts w:hint="eastAsia" w:ascii="仿宋" w:hAnsi="仿宋" w:eastAsia="仿宋"/>
          <w:b w:val="0"/>
          <w:i w:val="0"/>
          <w:caps w:val="0"/>
          <w:color w:val="000000"/>
          <w:spacing w:val="0"/>
          <w:w w:val="100"/>
          <w:kern w:val="2"/>
          <w:sz w:val="32"/>
          <w:szCs w:val="32"/>
          <w:lang w:val="en-US" w:eastAsia="zh-CN" w:bidi="ar-SA"/>
        </w:rPr>
        <w:t>莫聪</w:t>
      </w:r>
      <w:r>
        <w:rPr>
          <w:rStyle w:val="10"/>
          <w:rFonts w:ascii="仿宋" w:hAnsi="仿宋" w:eastAsia="仿宋"/>
          <w:b w:val="0"/>
          <w:i w:val="0"/>
          <w:caps w:val="0"/>
          <w:color w:val="000000"/>
          <w:spacing w:val="0"/>
          <w:w w:val="100"/>
          <w:kern w:val="2"/>
          <w:sz w:val="32"/>
          <w:szCs w:val="32"/>
          <w:lang w:val="en-US" w:eastAsia="zh-CN" w:bidi="ar-SA"/>
        </w:rPr>
        <w:t>，联系电话:0771-5815037、581556</w:t>
      </w:r>
      <w:r>
        <w:rPr>
          <w:rStyle w:val="10"/>
          <w:rFonts w:hint="eastAsia" w:ascii="仿宋" w:hAnsi="仿宋" w:eastAsia="仿宋"/>
          <w:b w:val="0"/>
          <w:i w:val="0"/>
          <w:caps w:val="0"/>
          <w:color w:val="000000"/>
          <w:spacing w:val="0"/>
          <w:w w:val="100"/>
          <w:kern w:val="2"/>
          <w:sz w:val="32"/>
          <w:szCs w:val="32"/>
          <w:lang w:val="en-US" w:eastAsia="zh-CN" w:bidi="ar-SA"/>
        </w:rPr>
        <w:t>7</w:t>
      </w:r>
      <w:r>
        <w:rPr>
          <w:rStyle w:val="10"/>
          <w:rFonts w:ascii="仿宋" w:hAnsi="仿宋" w:eastAsia="仿宋"/>
          <w:b w:val="0"/>
          <w:i w:val="0"/>
          <w:caps w:val="0"/>
          <w:color w:val="000000"/>
          <w:spacing w:val="0"/>
          <w:w w:val="100"/>
          <w:kern w:val="2"/>
          <w:sz w:val="32"/>
          <w:szCs w:val="32"/>
          <w:lang w:val="en-US" w:eastAsia="zh-CN" w:bidi="ar-SA"/>
        </w:rPr>
        <w:t>。</w:t>
      </w:r>
    </w:p>
    <w:p>
      <w:pPr>
        <w:pageBreakBefore w:val="0"/>
        <w:widowControl/>
        <w:kinsoku/>
        <w:wordWrap/>
        <w:overflowPunct/>
        <w:topLinePunct w:val="0"/>
        <w:autoSpaceDE/>
        <w:autoSpaceDN/>
        <w:bidi w:val="0"/>
        <w:adjustRightInd/>
        <w:snapToGrid/>
        <w:spacing w:before="0" w:beforeAutospacing="0" w:after="0" w:afterAutospacing="0" w:line="560" w:lineRule="atLeast"/>
        <w:ind w:firstLine="630"/>
        <w:jc w:val="both"/>
        <w:textAlignment w:val="baseline"/>
        <w:rPr>
          <w:rStyle w:val="10"/>
          <w:rFonts w:ascii="仿宋" w:hAnsi="仿宋" w:eastAsia="仿宋"/>
          <w:b w:val="0"/>
          <w:i w:val="0"/>
          <w:caps w:val="0"/>
          <w:spacing w:val="0"/>
          <w:w w:val="100"/>
          <w:kern w:val="2"/>
          <w:sz w:val="32"/>
          <w:szCs w:val="32"/>
          <w:lang w:val="en-US" w:eastAsia="zh-CN" w:bidi="ar-SA"/>
        </w:rPr>
      </w:pPr>
      <w:r>
        <w:rPr>
          <w:rStyle w:val="10"/>
          <w:rFonts w:ascii="仿宋" w:hAnsi="仿宋" w:eastAsia="仿宋"/>
          <w:b w:val="0"/>
          <w:i w:val="0"/>
          <w:caps w:val="0"/>
          <w:spacing w:val="0"/>
          <w:w w:val="100"/>
          <w:kern w:val="2"/>
          <w:sz w:val="32"/>
          <w:szCs w:val="32"/>
          <w:lang w:val="en-US" w:eastAsia="zh-CN" w:bidi="ar-SA"/>
        </w:rPr>
        <w:t xml:space="preserve">                     </w:t>
      </w:r>
    </w:p>
    <w:p>
      <w:pPr>
        <w:pageBreakBefore w:val="0"/>
        <w:widowControl/>
        <w:kinsoku/>
        <w:wordWrap/>
        <w:overflowPunct/>
        <w:topLinePunct w:val="0"/>
        <w:autoSpaceDE/>
        <w:autoSpaceDN/>
        <w:bidi w:val="0"/>
        <w:adjustRightInd/>
        <w:snapToGrid/>
        <w:spacing w:before="0" w:beforeAutospacing="0" w:after="0" w:afterAutospacing="0" w:line="560" w:lineRule="atLeast"/>
        <w:ind w:firstLine="360" w:firstLineChars="150"/>
        <w:jc w:val="both"/>
        <w:textAlignment w:val="baseline"/>
        <w:rPr>
          <w:rStyle w:val="10"/>
          <w:rFonts w:ascii="仿宋" w:hAnsi="仿宋" w:eastAsia="仿宋"/>
          <w:b/>
          <w:i w:val="0"/>
          <w:caps w:val="0"/>
          <w:spacing w:val="0"/>
          <w:w w:val="100"/>
          <w:kern w:val="2"/>
          <w:sz w:val="24"/>
          <w:szCs w:val="24"/>
          <w:lang w:val="en-US" w:eastAsia="zh-CN" w:bidi="ar-SA"/>
        </w:rPr>
      </w:pPr>
    </w:p>
    <w:p>
      <w:pPr>
        <w:pageBreakBefore w:val="0"/>
        <w:widowControl/>
        <w:kinsoku/>
        <w:wordWrap/>
        <w:overflowPunct/>
        <w:topLinePunct w:val="0"/>
        <w:autoSpaceDE/>
        <w:autoSpaceDN/>
        <w:bidi w:val="0"/>
        <w:adjustRightInd/>
        <w:snapToGrid/>
        <w:spacing w:before="0" w:beforeAutospacing="0" w:after="0" w:afterAutospacing="0" w:line="560" w:lineRule="atLeast"/>
        <w:ind w:firstLine="360" w:firstLineChars="150"/>
        <w:jc w:val="both"/>
        <w:textAlignment w:val="baseline"/>
        <w:rPr>
          <w:rStyle w:val="10"/>
          <w:rFonts w:ascii="仿宋" w:hAnsi="仿宋" w:eastAsia="仿宋"/>
          <w:b/>
          <w:i w:val="0"/>
          <w:caps w:val="0"/>
          <w:spacing w:val="0"/>
          <w:w w:val="100"/>
          <w:kern w:val="2"/>
          <w:sz w:val="24"/>
          <w:szCs w:val="24"/>
          <w:lang w:val="en-US" w:eastAsia="zh-CN" w:bidi="ar-SA"/>
        </w:rPr>
      </w:pPr>
    </w:p>
    <w:p>
      <w:pPr>
        <w:pageBreakBefore w:val="0"/>
        <w:widowControl/>
        <w:kinsoku/>
        <w:wordWrap/>
        <w:overflowPunct/>
        <w:topLinePunct w:val="0"/>
        <w:autoSpaceDE/>
        <w:autoSpaceDN/>
        <w:bidi w:val="0"/>
        <w:adjustRightInd/>
        <w:snapToGrid/>
        <w:spacing w:before="0" w:beforeAutospacing="0" w:after="0" w:afterAutospacing="0" w:line="560" w:lineRule="atLeast"/>
        <w:ind w:firstLine="360" w:firstLineChars="150"/>
        <w:jc w:val="both"/>
        <w:textAlignment w:val="baseline"/>
        <w:rPr>
          <w:rStyle w:val="10"/>
          <w:rFonts w:ascii="仿宋" w:hAnsi="仿宋" w:eastAsia="仿宋"/>
          <w:b/>
          <w:i w:val="0"/>
          <w:caps w:val="0"/>
          <w:spacing w:val="0"/>
          <w:w w:val="100"/>
          <w:kern w:val="2"/>
          <w:sz w:val="24"/>
          <w:szCs w:val="24"/>
          <w:lang w:val="en-US" w:eastAsia="zh-CN" w:bidi="ar-SA"/>
        </w:rPr>
      </w:pPr>
    </w:p>
    <w:p>
      <w:pPr>
        <w:pageBreakBefore w:val="0"/>
        <w:widowControl/>
        <w:kinsoku/>
        <w:wordWrap/>
        <w:overflowPunct/>
        <w:topLinePunct w:val="0"/>
        <w:autoSpaceDE/>
        <w:autoSpaceDN/>
        <w:bidi w:val="0"/>
        <w:adjustRightInd/>
        <w:snapToGrid/>
        <w:spacing w:before="0" w:beforeAutospacing="0" w:after="0" w:afterAutospacing="0" w:line="560" w:lineRule="atLeast"/>
        <w:ind w:firstLine="4320" w:firstLineChars="1350"/>
        <w:jc w:val="both"/>
        <w:textAlignment w:val="baseline"/>
        <w:rPr>
          <w:rStyle w:val="10"/>
          <w:rFonts w:ascii="仿宋" w:hAnsi="仿宋" w:eastAsia="仿宋" w:cs="仿宋"/>
          <w:b w:val="0"/>
          <w:bCs/>
          <w:i w:val="0"/>
          <w:caps w:val="0"/>
          <w:spacing w:val="0"/>
          <w:w w:val="100"/>
          <w:kern w:val="2"/>
          <w:sz w:val="32"/>
          <w:szCs w:val="32"/>
          <w:lang w:val="en-US" w:eastAsia="zh-CN" w:bidi="ar-SA"/>
        </w:rPr>
      </w:pPr>
      <w:r>
        <w:rPr>
          <w:rStyle w:val="10"/>
          <w:rFonts w:ascii="仿宋" w:hAnsi="仿宋" w:eastAsia="仿宋" w:cs="仿宋"/>
          <w:b w:val="0"/>
          <w:bCs/>
          <w:i w:val="0"/>
          <w:caps w:val="0"/>
          <w:spacing w:val="0"/>
          <w:w w:val="100"/>
          <w:kern w:val="2"/>
          <w:sz w:val="32"/>
          <w:szCs w:val="32"/>
          <w:lang w:val="en-US" w:eastAsia="zh-CN" w:bidi="ar-SA"/>
        </w:rPr>
        <w:t>广西壮族自治区教育厅</w:t>
      </w:r>
    </w:p>
    <w:p>
      <w:pPr>
        <w:pageBreakBefore w:val="0"/>
        <w:widowControl/>
        <w:kinsoku/>
        <w:wordWrap/>
        <w:overflowPunct/>
        <w:topLinePunct w:val="0"/>
        <w:autoSpaceDE/>
        <w:autoSpaceDN/>
        <w:bidi w:val="0"/>
        <w:adjustRightInd/>
        <w:snapToGrid/>
        <w:spacing w:before="0" w:beforeAutospacing="0" w:after="0" w:afterAutospacing="0" w:line="560" w:lineRule="atLeast"/>
        <w:ind w:left="-1" w:firstLine="4800" w:firstLineChars="1500"/>
        <w:jc w:val="both"/>
        <w:textAlignment w:val="baseline"/>
        <w:rPr>
          <w:rStyle w:val="10"/>
          <w:rFonts w:ascii="仿宋" w:hAnsi="仿宋" w:eastAsia="仿宋" w:cs="仿宋"/>
          <w:b w:val="0"/>
          <w:bCs/>
          <w:i w:val="0"/>
          <w:caps w:val="0"/>
          <w:spacing w:val="0"/>
          <w:w w:val="100"/>
          <w:kern w:val="2"/>
          <w:sz w:val="32"/>
          <w:szCs w:val="32"/>
          <w:lang w:val="en-US" w:eastAsia="zh-CN" w:bidi="ar-SA"/>
        </w:rPr>
      </w:pPr>
      <w:r>
        <w:rPr>
          <w:rStyle w:val="10"/>
          <w:rFonts w:ascii="仿宋" w:hAnsi="仿宋" w:eastAsia="仿宋" w:cs="仿宋"/>
          <w:b w:val="0"/>
          <w:bCs/>
          <w:i w:val="0"/>
          <w:caps w:val="0"/>
          <w:spacing w:val="0"/>
          <w:w w:val="100"/>
          <w:kern w:val="2"/>
          <w:sz w:val="32"/>
          <w:szCs w:val="32"/>
          <w:lang w:val="en-US" w:eastAsia="zh-CN" w:bidi="ar-SA"/>
        </w:rPr>
        <w:t>2022年  月  日</w:t>
      </w:r>
    </w:p>
    <w:p>
      <w:pPr>
        <w:pStyle w:val="2"/>
        <w:rPr>
          <w:rStyle w:val="10"/>
          <w:rFonts w:ascii="仿宋" w:hAnsi="仿宋" w:eastAsia="仿宋" w:cs="仿宋"/>
          <w:b w:val="0"/>
          <w:bCs/>
          <w:i w:val="0"/>
          <w:caps w:val="0"/>
          <w:spacing w:val="0"/>
          <w:w w:val="100"/>
          <w:kern w:val="2"/>
          <w:sz w:val="32"/>
          <w:szCs w:val="32"/>
          <w:lang w:val="en-US" w:eastAsia="zh-CN" w:bidi="ar-SA"/>
        </w:rPr>
      </w:pPr>
    </w:p>
    <w:p>
      <w:pPr>
        <w:pStyle w:val="2"/>
        <w:rPr>
          <w:rStyle w:val="10"/>
          <w:rFonts w:ascii="仿宋" w:hAnsi="仿宋" w:eastAsia="仿宋" w:cs="仿宋"/>
          <w:b w:val="0"/>
          <w:bCs/>
          <w:i w:val="0"/>
          <w:caps w:val="0"/>
          <w:spacing w:val="0"/>
          <w:w w:val="100"/>
          <w:kern w:val="2"/>
          <w:sz w:val="32"/>
          <w:szCs w:val="32"/>
          <w:lang w:val="en-US" w:eastAsia="zh-CN" w:bidi="ar-SA"/>
        </w:rPr>
      </w:pPr>
    </w:p>
    <w:p>
      <w:pPr>
        <w:pStyle w:val="2"/>
        <w:rPr>
          <w:rStyle w:val="10"/>
          <w:rFonts w:ascii="仿宋" w:hAnsi="仿宋" w:eastAsia="仿宋" w:cs="仿宋"/>
          <w:b w:val="0"/>
          <w:bCs/>
          <w:i w:val="0"/>
          <w:caps w:val="0"/>
          <w:spacing w:val="0"/>
          <w:w w:val="100"/>
          <w:kern w:val="2"/>
          <w:sz w:val="32"/>
          <w:szCs w:val="32"/>
          <w:lang w:val="en-US" w:eastAsia="zh-CN" w:bidi="ar-SA"/>
        </w:rPr>
      </w:pPr>
    </w:p>
    <w:p>
      <w:pPr>
        <w:pStyle w:val="2"/>
        <w:rPr>
          <w:rStyle w:val="10"/>
          <w:rFonts w:ascii="仿宋" w:hAnsi="仿宋" w:eastAsia="仿宋" w:cs="仿宋"/>
          <w:b w:val="0"/>
          <w:bCs/>
          <w:i w:val="0"/>
          <w:caps w:val="0"/>
          <w:spacing w:val="0"/>
          <w:w w:val="100"/>
          <w:kern w:val="2"/>
          <w:sz w:val="32"/>
          <w:szCs w:val="32"/>
          <w:lang w:val="en-US" w:eastAsia="zh-CN" w:bidi="ar-SA"/>
        </w:rPr>
      </w:pPr>
    </w:p>
    <w:p>
      <w:pPr>
        <w:pStyle w:val="28"/>
        <w:jc w:val="left"/>
        <w:rPr>
          <w:rFonts w:hint="eastAsia" w:ascii="仿宋" w:hAnsi="仿宋" w:eastAsia="仿宋" w:cs="仿宋"/>
          <w:b/>
          <w:bCs w:val="0"/>
          <w:sz w:val="32"/>
          <w:szCs w:val="32"/>
          <w:lang w:eastAsia="zh-CN"/>
        </w:rPr>
      </w:pPr>
    </w:p>
    <w:p>
      <w:pPr>
        <w:pStyle w:val="28"/>
        <w:jc w:val="left"/>
        <w:rPr>
          <w:rFonts w:hint="eastAsia" w:ascii="仿宋" w:hAnsi="仿宋" w:eastAsia="仿宋" w:cs="仿宋"/>
          <w:b/>
          <w:bCs w:val="0"/>
          <w:sz w:val="32"/>
          <w:szCs w:val="32"/>
          <w:lang w:eastAsia="zh-CN"/>
        </w:rPr>
      </w:pPr>
    </w:p>
    <w:p>
      <w:pPr>
        <w:pStyle w:val="28"/>
        <w:jc w:val="left"/>
        <w:rPr>
          <w:rFonts w:hint="eastAsia" w:ascii="仿宋" w:hAnsi="仿宋" w:eastAsia="仿宋" w:cs="仿宋"/>
          <w:b/>
          <w:bCs w:val="0"/>
          <w:sz w:val="32"/>
          <w:szCs w:val="32"/>
          <w:lang w:eastAsia="zh-CN"/>
        </w:rPr>
      </w:pPr>
    </w:p>
    <w:p>
      <w:pPr>
        <w:pStyle w:val="28"/>
        <w:jc w:val="left"/>
        <w:rPr>
          <w:rFonts w:hint="eastAsia" w:ascii="仿宋" w:hAnsi="仿宋" w:eastAsia="仿宋" w:cs="仿宋"/>
          <w:b/>
          <w:bCs w:val="0"/>
          <w:sz w:val="32"/>
          <w:szCs w:val="32"/>
          <w:lang w:eastAsia="zh-CN"/>
        </w:rPr>
      </w:pPr>
    </w:p>
    <w:p>
      <w:pPr>
        <w:pStyle w:val="28"/>
        <w:jc w:val="left"/>
        <w:rPr>
          <w:rFonts w:hint="eastAsia" w:ascii="仿宋" w:hAnsi="仿宋" w:eastAsia="仿宋" w:cs="仿宋"/>
          <w:b/>
          <w:bCs w:val="0"/>
          <w:sz w:val="32"/>
          <w:szCs w:val="32"/>
          <w:lang w:eastAsia="zh-CN"/>
        </w:rPr>
      </w:pPr>
    </w:p>
    <w:p>
      <w:pPr>
        <w:rPr>
          <w:rFonts w:hint="eastAsia" w:ascii="仿宋" w:hAnsi="仿宋" w:eastAsia="仿宋" w:cs="仿宋"/>
          <w:b/>
          <w:bCs w:val="0"/>
          <w:sz w:val="32"/>
          <w:szCs w:val="32"/>
          <w:lang w:eastAsia="zh-CN"/>
        </w:rPr>
      </w:pPr>
      <w:r>
        <w:rPr>
          <w:rFonts w:hint="eastAsia" w:ascii="仿宋" w:hAnsi="仿宋" w:eastAsia="仿宋" w:cs="仿宋"/>
          <w:b/>
          <w:bCs w:val="0"/>
          <w:sz w:val="32"/>
          <w:szCs w:val="32"/>
          <w:lang w:eastAsia="zh-CN"/>
        </w:rPr>
        <w:br w:type="page"/>
      </w:r>
    </w:p>
    <w:p>
      <w:pPr>
        <w:pStyle w:val="28"/>
        <w:jc w:val="left"/>
        <w:rPr>
          <w:rFonts w:hint="default" w:ascii="仿宋" w:hAnsi="仿宋" w:eastAsia="仿宋" w:cs="仿宋"/>
          <w:b/>
          <w:bCs w:val="0"/>
          <w:sz w:val="32"/>
          <w:szCs w:val="32"/>
          <w:lang w:val="en-US" w:eastAsia="zh-CN"/>
        </w:rPr>
      </w:pPr>
      <w:r>
        <w:rPr>
          <w:rFonts w:hint="eastAsia" w:ascii="仿宋" w:hAnsi="仿宋" w:eastAsia="仿宋" w:cs="仿宋"/>
          <w:b/>
          <w:bCs w:val="0"/>
          <w:sz w:val="32"/>
          <w:szCs w:val="32"/>
          <w:lang w:eastAsia="zh-CN"/>
        </w:rPr>
        <w:t>附件</w:t>
      </w:r>
      <w:r>
        <w:rPr>
          <w:rFonts w:hint="eastAsia" w:ascii="仿宋" w:hAnsi="仿宋" w:eastAsia="仿宋" w:cs="仿宋"/>
          <w:b/>
          <w:bCs w:val="0"/>
          <w:sz w:val="32"/>
          <w:szCs w:val="32"/>
          <w:lang w:val="en-US" w:eastAsia="zh-CN"/>
        </w:rPr>
        <w:t>1：报价函格式</w:t>
      </w:r>
    </w:p>
    <w:p>
      <w:pPr>
        <w:pStyle w:val="28"/>
        <w:jc w:val="center"/>
        <w:rPr>
          <w:rFonts w:hint="eastAsia" w:ascii="仿宋" w:hAnsi="仿宋" w:eastAsia="仿宋" w:cs="仿宋"/>
          <w:b/>
          <w:bCs w:val="0"/>
          <w:sz w:val="32"/>
          <w:szCs w:val="32"/>
          <w:lang w:eastAsia="zh-CN"/>
        </w:rPr>
      </w:pPr>
      <w:r>
        <w:rPr>
          <w:rFonts w:hint="eastAsia" w:ascii="仿宋" w:hAnsi="仿宋" w:eastAsia="仿宋" w:cs="仿宋"/>
          <w:b/>
          <w:bCs w:val="0"/>
          <w:sz w:val="32"/>
          <w:szCs w:val="32"/>
          <w:lang w:eastAsia="zh-CN"/>
        </w:rPr>
        <w:t>报价函</w:t>
      </w:r>
    </w:p>
    <w:tbl>
      <w:tblPr>
        <w:tblStyle w:val="7"/>
        <w:tblW w:w="9525" w:type="dxa"/>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5"/>
        <w:gridCol w:w="5700"/>
        <w:gridCol w:w="390"/>
        <w:gridCol w:w="390"/>
        <w:gridCol w:w="960"/>
        <w:gridCol w:w="1027"/>
        <w:gridCol w:w="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baseline"/>
              <w:rPr>
                <w:rStyle w:val="10"/>
                <w:rFonts w:ascii="仿宋" w:hAnsi="仿宋" w:eastAsia="仿宋" w:cs="仿宋"/>
                <w:b/>
                <w:bCs/>
                <w:i w:val="0"/>
                <w:caps w:val="0"/>
                <w:spacing w:val="0"/>
                <w:w w:val="100"/>
                <w:kern w:val="2"/>
                <w:sz w:val="24"/>
                <w:szCs w:val="24"/>
                <w:lang w:val="en-US" w:eastAsia="zh-CN" w:bidi="ar-SA"/>
              </w:rPr>
            </w:pPr>
            <w:r>
              <w:rPr>
                <w:rStyle w:val="10"/>
                <w:rFonts w:ascii="仿宋" w:hAnsi="仿宋" w:eastAsia="仿宋" w:cs="仿宋"/>
                <w:b/>
                <w:bCs/>
                <w:i w:val="0"/>
                <w:caps w:val="0"/>
                <w:spacing w:val="0"/>
                <w:w w:val="100"/>
                <w:kern w:val="2"/>
                <w:sz w:val="24"/>
                <w:szCs w:val="24"/>
                <w:lang w:val="en-US" w:eastAsia="zh-CN" w:bidi="ar-SA"/>
              </w:rPr>
              <w:t>项目</w:t>
            </w:r>
          </w:p>
          <w:p>
            <w:pPr>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baseline"/>
              <w:rPr>
                <w:rStyle w:val="10"/>
                <w:rFonts w:ascii="仿宋" w:hAnsi="仿宋" w:eastAsia="仿宋" w:cs="仿宋"/>
                <w:b/>
                <w:bCs/>
                <w:i w:val="0"/>
                <w:caps w:val="0"/>
                <w:spacing w:val="0"/>
                <w:w w:val="100"/>
                <w:kern w:val="2"/>
                <w:sz w:val="24"/>
                <w:szCs w:val="24"/>
                <w:lang w:val="en-US" w:eastAsia="zh-CN" w:bidi="ar-SA"/>
              </w:rPr>
            </w:pPr>
            <w:r>
              <w:rPr>
                <w:rStyle w:val="10"/>
                <w:rFonts w:ascii="仿宋" w:hAnsi="仿宋" w:eastAsia="仿宋" w:cs="仿宋"/>
                <w:b/>
                <w:bCs/>
                <w:i w:val="0"/>
                <w:caps w:val="0"/>
                <w:spacing w:val="0"/>
                <w:w w:val="100"/>
                <w:kern w:val="2"/>
                <w:sz w:val="24"/>
                <w:szCs w:val="24"/>
                <w:lang w:val="en-US" w:eastAsia="zh-CN" w:bidi="ar-SA"/>
              </w:rPr>
              <w:t>名称</w:t>
            </w:r>
          </w:p>
        </w:tc>
        <w:tc>
          <w:tcPr>
            <w:tcW w:w="5700" w:type="dxa"/>
            <w:tcBorders>
              <w:top w:val="single" w:color="000000" w:sz="4" w:space="0"/>
              <w:left w:val="single" w:color="000000" w:sz="4" w:space="0"/>
              <w:bottom w:val="single" w:color="000000" w:sz="4" w:space="0"/>
              <w:right w:val="single" w:color="000000" w:sz="4" w:space="0"/>
            </w:tcBorders>
            <w:vAlign w:val="center"/>
          </w:tcPr>
          <w:p>
            <w:pPr>
              <w:pStyle w:val="27"/>
              <w:pageBreakBefore w:val="0"/>
              <w:widowControl/>
              <w:kinsoku/>
              <w:wordWrap/>
              <w:overflowPunct/>
              <w:topLinePunct w:val="0"/>
              <w:autoSpaceDE/>
              <w:autoSpaceDN/>
              <w:bidi w:val="0"/>
              <w:adjustRightInd/>
              <w:snapToGrid/>
              <w:spacing w:before="0" w:beforeAutospacing="0" w:after="0" w:afterAutospacing="0" w:line="240" w:lineRule="auto"/>
              <w:ind w:firstLine="420" w:firstLineChars="0"/>
              <w:jc w:val="both"/>
              <w:textAlignment w:val="baseline"/>
              <w:rPr>
                <w:rStyle w:val="10"/>
                <w:rFonts w:ascii="仿宋" w:hAnsi="仿宋" w:eastAsia="仿宋" w:cs="仿宋"/>
                <w:b/>
                <w:bCs/>
                <w:i w:val="0"/>
                <w:caps w:val="0"/>
                <w:spacing w:val="0"/>
                <w:w w:val="100"/>
                <w:sz w:val="24"/>
                <w:szCs w:val="24"/>
              </w:rPr>
            </w:pPr>
            <w:r>
              <w:rPr>
                <w:rStyle w:val="10"/>
                <w:rFonts w:ascii="仿宋" w:hAnsi="仿宋" w:eastAsia="仿宋" w:cs="仿宋"/>
                <w:b/>
                <w:bCs/>
                <w:i w:val="0"/>
                <w:caps w:val="0"/>
                <w:spacing w:val="0"/>
                <w:w w:val="100"/>
                <w:sz w:val="24"/>
                <w:szCs w:val="24"/>
              </w:rPr>
              <w:t>采购需求（技术参数）</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27"/>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Style w:val="10"/>
                <w:rFonts w:ascii="仿宋" w:hAnsi="仿宋" w:eastAsia="仿宋" w:cs="仿宋"/>
                <w:b/>
                <w:bCs/>
                <w:i w:val="0"/>
                <w:caps w:val="0"/>
                <w:spacing w:val="0"/>
                <w:w w:val="100"/>
                <w:sz w:val="24"/>
                <w:szCs w:val="24"/>
              </w:rPr>
            </w:pPr>
            <w:r>
              <w:rPr>
                <w:rStyle w:val="10"/>
                <w:rFonts w:ascii="仿宋" w:hAnsi="仿宋" w:eastAsia="仿宋" w:cs="仿宋"/>
                <w:b/>
                <w:bCs/>
                <w:i w:val="0"/>
                <w:caps w:val="0"/>
                <w:spacing w:val="0"/>
                <w:w w:val="100"/>
                <w:sz w:val="24"/>
                <w:szCs w:val="24"/>
              </w:rPr>
              <w:t>数量</w:t>
            </w:r>
          </w:p>
          <w:p>
            <w:pPr>
              <w:pStyle w:val="27"/>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center"/>
              <w:textAlignment w:val="baseline"/>
              <w:rPr>
                <w:rStyle w:val="10"/>
                <w:rFonts w:ascii="仿宋" w:hAnsi="仿宋" w:eastAsia="仿宋" w:cs="仿宋"/>
                <w:b/>
                <w:bCs/>
                <w:i w:val="0"/>
                <w:caps w:val="0"/>
                <w:spacing w:val="0"/>
                <w:w w:val="100"/>
                <w:sz w:val="24"/>
                <w:szCs w:val="24"/>
              </w:rPr>
            </w:pPr>
            <w:r>
              <w:rPr>
                <w:rStyle w:val="10"/>
                <w:rFonts w:ascii="宋体" w:hAnsi="宋体" w:cs="宋体"/>
                <w:b/>
                <w:bCs/>
                <w:i w:val="0"/>
                <w:caps w:val="0"/>
                <w:spacing w:val="0"/>
                <w:w w:val="100"/>
                <w:sz w:val="24"/>
                <w:szCs w:val="24"/>
              </w:rPr>
              <w:t>①</w:t>
            </w:r>
          </w:p>
        </w:tc>
        <w:tc>
          <w:tcPr>
            <w:tcW w:w="39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Style w:val="10"/>
                <w:rFonts w:ascii="仿宋" w:hAnsi="仿宋" w:eastAsia="仿宋" w:cs="仿宋"/>
                <w:b/>
                <w:bCs/>
                <w:i w:val="0"/>
                <w:caps w:val="0"/>
                <w:spacing w:val="0"/>
                <w:w w:val="100"/>
                <w:kern w:val="2"/>
                <w:sz w:val="24"/>
                <w:szCs w:val="24"/>
                <w:lang w:val="en-US" w:eastAsia="zh-CN" w:bidi="ar-SA"/>
              </w:rPr>
            </w:pPr>
            <w:r>
              <w:rPr>
                <w:rStyle w:val="10"/>
                <w:rFonts w:ascii="仿宋" w:hAnsi="仿宋" w:eastAsia="仿宋" w:cs="仿宋"/>
                <w:b/>
                <w:bCs/>
                <w:i w:val="0"/>
                <w:caps w:val="0"/>
                <w:spacing w:val="0"/>
                <w:w w:val="100"/>
                <w:kern w:val="2"/>
                <w:sz w:val="24"/>
                <w:szCs w:val="24"/>
                <w:lang w:val="en-US" w:eastAsia="zh-CN" w:bidi="ar-SA"/>
              </w:rPr>
              <w:t>单位</w:t>
            </w:r>
          </w:p>
        </w:tc>
        <w:tc>
          <w:tcPr>
            <w:tcW w:w="960" w:type="dxa"/>
            <w:tcBorders>
              <w:top w:val="single" w:color="000000" w:sz="4" w:space="0"/>
              <w:left w:val="single" w:color="000000" w:sz="4" w:space="0"/>
              <w:bottom w:val="single" w:color="000000" w:sz="4" w:space="0"/>
              <w:right w:val="single" w:color="000000" w:sz="4" w:space="0"/>
            </w:tcBorders>
            <w:vAlign w:val="center"/>
          </w:tcPr>
          <w:p>
            <w:pPr>
              <w:pStyle w:val="16"/>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baseline"/>
              <w:rPr>
                <w:rStyle w:val="10"/>
                <w:rFonts w:ascii="宋体" w:hAnsi="宋体" w:eastAsia="宋体" w:cs="宋体"/>
                <w:b/>
                <w:bCs/>
                <w:i w:val="0"/>
                <w:caps w:val="0"/>
                <w:spacing w:val="0"/>
                <w:w w:val="100"/>
                <w:kern w:val="2"/>
                <w:sz w:val="24"/>
                <w:szCs w:val="24"/>
                <w:lang w:val="en-US" w:eastAsia="zh-CN" w:bidi="ar-SA"/>
              </w:rPr>
            </w:pPr>
            <w:r>
              <w:rPr>
                <w:rStyle w:val="10"/>
                <w:rFonts w:ascii="宋体" w:hAnsi="宋体" w:eastAsia="宋体" w:cs="宋体"/>
                <w:b/>
                <w:bCs/>
                <w:i w:val="0"/>
                <w:caps w:val="0"/>
                <w:spacing w:val="0"/>
                <w:w w:val="100"/>
                <w:kern w:val="2"/>
                <w:sz w:val="24"/>
                <w:szCs w:val="24"/>
                <w:lang w:val="en-US" w:eastAsia="zh-CN" w:bidi="ar-SA"/>
              </w:rPr>
              <w:t>单价</w:t>
            </w:r>
          </w:p>
          <w:p>
            <w:pPr>
              <w:pStyle w:val="16"/>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Style w:val="10"/>
                <w:rFonts w:ascii="宋体" w:hAnsi="宋体" w:eastAsia="宋体" w:cs="宋体"/>
                <w:b/>
                <w:bCs/>
                <w:i w:val="0"/>
                <w:caps w:val="0"/>
                <w:spacing w:val="0"/>
                <w:w w:val="100"/>
                <w:kern w:val="2"/>
                <w:sz w:val="24"/>
                <w:szCs w:val="24"/>
                <w:lang w:val="en-US" w:eastAsia="zh-CN" w:bidi="ar-SA"/>
              </w:rPr>
            </w:pPr>
            <w:r>
              <w:rPr>
                <w:rStyle w:val="10"/>
                <w:rFonts w:ascii="宋体" w:hAnsi="宋体" w:eastAsia="宋体" w:cs="宋体"/>
                <w:b/>
                <w:bCs/>
                <w:i w:val="0"/>
                <w:caps w:val="0"/>
                <w:spacing w:val="0"/>
                <w:w w:val="100"/>
                <w:kern w:val="2"/>
                <w:sz w:val="24"/>
                <w:szCs w:val="24"/>
                <w:lang w:val="en-US" w:eastAsia="zh-CN" w:bidi="ar-SA"/>
              </w:rPr>
              <w:t>（元）</w:t>
            </w:r>
          </w:p>
          <w:p>
            <w:pPr>
              <w:pStyle w:val="16"/>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baseline"/>
              <w:rPr>
                <w:rStyle w:val="10"/>
                <w:rFonts w:ascii="仿宋" w:hAnsi="仿宋" w:eastAsia="仿宋" w:cs="仿宋"/>
                <w:b/>
                <w:bCs/>
                <w:i w:val="0"/>
                <w:caps w:val="0"/>
                <w:spacing w:val="0"/>
                <w:w w:val="100"/>
                <w:kern w:val="2"/>
                <w:sz w:val="24"/>
                <w:szCs w:val="24"/>
                <w:lang w:val="en-US" w:eastAsia="zh-CN" w:bidi="ar-SA"/>
              </w:rPr>
            </w:pPr>
            <w:r>
              <w:rPr>
                <w:rStyle w:val="10"/>
                <w:rFonts w:ascii="宋体" w:hAnsi="宋体" w:eastAsia="宋体" w:cs="宋体"/>
                <w:b/>
                <w:bCs/>
                <w:i w:val="0"/>
                <w:caps w:val="0"/>
                <w:spacing w:val="0"/>
                <w:w w:val="100"/>
                <w:kern w:val="2"/>
                <w:sz w:val="24"/>
                <w:szCs w:val="24"/>
                <w:lang w:val="en-US" w:eastAsia="zh-CN" w:bidi="ar-SA"/>
              </w:rPr>
              <w:t>②</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pStyle w:val="16"/>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Style w:val="10"/>
                <w:rFonts w:ascii="宋体" w:hAnsi="宋体" w:eastAsia="宋体" w:cs="宋体"/>
                <w:b/>
                <w:bCs/>
                <w:i w:val="0"/>
                <w:caps w:val="0"/>
                <w:spacing w:val="0"/>
                <w:w w:val="100"/>
                <w:kern w:val="2"/>
                <w:sz w:val="24"/>
                <w:szCs w:val="24"/>
                <w:lang w:val="en-US" w:eastAsia="zh-CN" w:bidi="ar-SA"/>
              </w:rPr>
            </w:pPr>
            <w:r>
              <w:rPr>
                <w:rStyle w:val="10"/>
                <w:rFonts w:ascii="宋体" w:hAnsi="宋体" w:eastAsia="宋体" w:cs="宋体"/>
                <w:b/>
                <w:bCs/>
                <w:i w:val="0"/>
                <w:caps w:val="0"/>
                <w:spacing w:val="0"/>
                <w:w w:val="100"/>
                <w:kern w:val="2"/>
                <w:sz w:val="24"/>
                <w:szCs w:val="24"/>
                <w:lang w:val="en-US" w:eastAsia="zh-CN" w:bidi="ar-SA"/>
              </w:rPr>
              <w:t>合价（元）</w:t>
            </w:r>
          </w:p>
          <w:p>
            <w:pPr>
              <w:pStyle w:val="16"/>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Style w:val="10"/>
                <w:rFonts w:ascii="宋体" w:hAnsi="宋体" w:eastAsia="宋体" w:cs="宋体"/>
                <w:b/>
                <w:bCs/>
                <w:i w:val="0"/>
                <w:caps w:val="0"/>
                <w:spacing w:val="0"/>
                <w:w w:val="100"/>
                <w:kern w:val="2"/>
                <w:sz w:val="24"/>
                <w:szCs w:val="24"/>
                <w:lang w:val="en-US" w:eastAsia="zh-CN" w:bidi="ar-SA"/>
              </w:rPr>
            </w:pPr>
            <w:r>
              <w:rPr>
                <w:rStyle w:val="10"/>
                <w:rFonts w:ascii="宋体" w:hAnsi="宋体" w:eastAsia="宋体" w:cs="宋体"/>
                <w:b/>
                <w:bCs/>
                <w:i w:val="0"/>
                <w:caps w:val="0"/>
                <w:spacing w:val="0"/>
                <w:w w:val="100"/>
                <w:kern w:val="2"/>
                <w:sz w:val="24"/>
                <w:szCs w:val="24"/>
                <w:lang w:val="en-US" w:eastAsia="zh-CN" w:bidi="ar-SA"/>
              </w:rPr>
              <w:t>③=①×②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Style w:val="10"/>
                <w:rFonts w:ascii="仿宋" w:hAnsi="仿宋" w:eastAsia="仿宋" w:cs="仿宋"/>
                <w:b w:val="0"/>
                <w:bCs/>
                <w:i w:val="0"/>
                <w:caps w:val="0"/>
                <w:spacing w:val="0"/>
                <w:w w:val="100"/>
                <w:kern w:val="2"/>
                <w:sz w:val="24"/>
                <w:szCs w:val="24"/>
                <w:lang w:val="en-US" w:eastAsia="zh-CN" w:bidi="ar-SA"/>
              </w:rPr>
            </w:pPr>
            <w:r>
              <w:rPr>
                <w:rStyle w:val="10"/>
                <w:rFonts w:hint="eastAsia" w:ascii="仿宋" w:hAnsi="仿宋" w:eastAsia="仿宋" w:cs="仿宋"/>
                <w:b w:val="0"/>
                <w:bCs/>
                <w:i w:val="0"/>
                <w:caps w:val="0"/>
                <w:spacing w:val="0"/>
                <w:w w:val="100"/>
                <w:kern w:val="2"/>
                <w:sz w:val="24"/>
                <w:szCs w:val="24"/>
                <w:lang w:val="en-US" w:eastAsia="zh-CN" w:bidi="ar-SA"/>
              </w:rPr>
              <w:t>2022年全区高校受助学生“忆百年征程 行红色之旅”资助育人研学活动</w:t>
            </w:r>
          </w:p>
        </w:tc>
        <w:tc>
          <w:tcPr>
            <w:tcW w:w="5700" w:type="dxa"/>
            <w:tcBorders>
              <w:top w:val="single" w:color="000000" w:sz="4" w:space="0"/>
              <w:left w:val="single" w:color="000000" w:sz="4" w:space="0"/>
              <w:bottom w:val="single" w:color="000000" w:sz="4" w:space="0"/>
              <w:right w:val="single" w:color="000000" w:sz="4" w:space="0"/>
            </w:tcBorders>
            <w:vAlign w:val="center"/>
          </w:tcPr>
          <w:p>
            <w:pPr>
              <w:pStyle w:val="9"/>
              <w:keepLines/>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Fonts w:ascii="Calibri" w:hAnsi="Calibri" w:eastAsia="宋体" w:cstheme="minorBidi"/>
                <w:b w:val="0"/>
                <w:kern w:val="2"/>
                <w:sz w:val="21"/>
                <w:szCs w:val="22"/>
                <w:lang w:val="en-US" w:eastAsia="zh-CN" w:bidi="ar-SA"/>
              </w:rPr>
            </w:pPr>
            <w:r>
              <w:rPr>
                <w:rFonts w:ascii="Calibri" w:hAnsi="Calibri" w:eastAsia="宋体" w:cstheme="minorBidi"/>
                <w:b w:val="0"/>
                <w:kern w:val="2"/>
                <w:sz w:val="21"/>
                <w:szCs w:val="22"/>
                <w:lang w:val="en-US" w:eastAsia="zh-CN" w:bidi="ar-SA"/>
              </w:rPr>
              <w:t>组织开展2022年全区高校受助学生资助育人研学活动，包括但不限于以下事项：</w:t>
            </w:r>
          </w:p>
          <w:p>
            <w:pPr>
              <w:pageBreakBefore w:val="0"/>
              <w:widowControl/>
              <w:numPr>
                <w:ilvl w:val="0"/>
                <w:numId w:val="0"/>
              </w:numPr>
              <w:kinsoku/>
              <w:wordWrap/>
              <w:overflowPunct/>
              <w:topLinePunct w:val="0"/>
              <w:autoSpaceDE/>
              <w:autoSpaceDN/>
              <w:bidi w:val="0"/>
              <w:adjustRightInd/>
              <w:snapToGrid/>
              <w:spacing w:line="240" w:lineRule="auto"/>
              <w:jc w:val="both"/>
              <w:textAlignment w:val="baseline"/>
              <w:rPr>
                <w:rFonts w:ascii="Calibri" w:hAnsi="Calibri" w:eastAsia="宋体" w:cstheme="minorBidi"/>
                <w:b w:val="0"/>
                <w:kern w:val="2"/>
                <w:sz w:val="21"/>
                <w:szCs w:val="22"/>
                <w:lang w:val="en-US" w:eastAsia="zh-CN" w:bidi="ar-SA"/>
              </w:rPr>
            </w:pPr>
            <w:r>
              <w:rPr>
                <w:rFonts w:hint="eastAsia" w:ascii="Calibri" w:hAnsi="Calibri" w:eastAsia="宋体" w:cstheme="minorBidi"/>
                <w:b w:val="0"/>
                <w:kern w:val="2"/>
                <w:sz w:val="21"/>
                <w:szCs w:val="22"/>
                <w:lang w:val="en-US" w:eastAsia="zh-CN" w:bidi="ar-SA"/>
              </w:rPr>
              <w:t>1.</w:t>
            </w:r>
            <w:r>
              <w:rPr>
                <w:rFonts w:ascii="Calibri" w:hAnsi="Calibri" w:eastAsia="宋体" w:cstheme="minorBidi"/>
                <w:b w:val="0"/>
                <w:kern w:val="2"/>
                <w:sz w:val="21"/>
                <w:szCs w:val="22"/>
                <w:lang w:val="en-US" w:eastAsia="zh-CN" w:bidi="ar-SA"/>
              </w:rPr>
              <w:t>组织20所高校，每校5名学生和1名老师（由采购方甄选），</w:t>
            </w:r>
            <w:r>
              <w:rPr>
                <w:rFonts w:hint="eastAsia" w:ascii="Calibri" w:hAnsi="Calibri" w:eastAsia="宋体" w:cstheme="minorBidi"/>
                <w:b w:val="0"/>
                <w:kern w:val="2"/>
                <w:sz w:val="21"/>
                <w:szCs w:val="22"/>
                <w:lang w:val="en-US" w:eastAsia="zh-CN" w:bidi="ar-SA"/>
              </w:rPr>
              <w:t>共120人，</w:t>
            </w:r>
            <w:r>
              <w:rPr>
                <w:rFonts w:ascii="Calibri" w:hAnsi="Calibri" w:eastAsia="宋体" w:cstheme="minorBidi"/>
                <w:b w:val="0"/>
                <w:kern w:val="2"/>
                <w:sz w:val="21"/>
                <w:szCs w:val="22"/>
                <w:lang w:val="en-US" w:eastAsia="zh-CN" w:bidi="ar-SA"/>
              </w:rPr>
              <w:t>赴桂林市全州县、灌阳县和兴安县开展为期5天的研学活动。各地学生、老师</w:t>
            </w:r>
            <w:r>
              <w:rPr>
                <w:rFonts w:hint="eastAsia" w:ascii="Calibri" w:hAnsi="Calibri" w:eastAsia="宋体" w:cstheme="minorBidi"/>
                <w:b w:val="0"/>
                <w:kern w:val="2"/>
                <w:sz w:val="21"/>
                <w:szCs w:val="22"/>
                <w:lang w:val="en-US" w:eastAsia="zh-CN" w:bidi="ar-SA"/>
              </w:rPr>
              <w:t>第一天报到和最后一天离会</w:t>
            </w:r>
            <w:r>
              <w:rPr>
                <w:rFonts w:ascii="Calibri" w:hAnsi="Calibri" w:eastAsia="宋体" w:cstheme="minorBidi"/>
                <w:b w:val="0"/>
                <w:kern w:val="2"/>
                <w:sz w:val="21"/>
                <w:szCs w:val="22"/>
                <w:lang w:val="en-US" w:eastAsia="zh-CN" w:bidi="ar-SA"/>
              </w:rPr>
              <w:t>往返的交通、差旅等费用自理，活动期间的食、住、行</w:t>
            </w:r>
            <w:r>
              <w:rPr>
                <w:rFonts w:hint="eastAsia" w:ascii="Calibri" w:hAnsi="Calibri" w:eastAsia="宋体" w:cstheme="minorBidi"/>
                <w:b w:val="0"/>
                <w:kern w:val="2"/>
                <w:sz w:val="21"/>
                <w:szCs w:val="22"/>
                <w:lang w:val="en-US" w:eastAsia="zh-CN" w:bidi="ar-SA"/>
              </w:rPr>
              <w:t>和活动项目</w:t>
            </w:r>
            <w:r>
              <w:rPr>
                <w:rFonts w:ascii="Calibri" w:hAnsi="Calibri" w:eastAsia="宋体" w:cstheme="minorBidi"/>
                <w:b w:val="0"/>
                <w:kern w:val="2"/>
                <w:sz w:val="21"/>
                <w:szCs w:val="22"/>
                <w:lang w:val="en-US" w:eastAsia="zh-CN" w:bidi="ar-SA"/>
              </w:rPr>
              <w:t>均由服务供应商提供。参加活动人员入住的酒店、每日早中晚餐食、出行大巴等硬件条件须经采购方认可后方可实施。</w:t>
            </w:r>
            <w:r>
              <w:rPr>
                <w:rFonts w:hint="eastAsia" w:ascii="Calibri" w:hAnsi="Calibri" w:eastAsia="宋体" w:cstheme="minorBidi"/>
                <w:b w:val="0"/>
                <w:kern w:val="2"/>
                <w:sz w:val="21"/>
                <w:szCs w:val="22"/>
                <w:lang w:val="en-US" w:eastAsia="zh-CN" w:bidi="ar-SA"/>
              </w:rPr>
              <w:t>活动费用参照《关于印发广西壮族自治区本级机关培训费管理办法的通知》（桂财行〔2018〕3号）有关定额标准，按每人每天400元包干标准，活动预算费用为240000元。</w:t>
            </w:r>
          </w:p>
          <w:p>
            <w:pPr>
              <w:pageBreakBefore w:val="0"/>
              <w:widowControl/>
              <w:numPr>
                <w:ilvl w:val="0"/>
                <w:numId w:val="0"/>
              </w:numPr>
              <w:kinsoku/>
              <w:wordWrap/>
              <w:overflowPunct/>
              <w:topLinePunct w:val="0"/>
              <w:autoSpaceDE/>
              <w:autoSpaceDN/>
              <w:bidi w:val="0"/>
              <w:adjustRightInd/>
              <w:snapToGrid/>
              <w:spacing w:line="240" w:lineRule="auto"/>
              <w:jc w:val="both"/>
              <w:textAlignment w:val="baseline"/>
              <w:rPr>
                <w:rFonts w:ascii="Calibri" w:hAnsi="Calibri" w:eastAsia="宋体" w:cstheme="minorBidi"/>
                <w:b w:val="0"/>
                <w:kern w:val="2"/>
                <w:sz w:val="21"/>
                <w:szCs w:val="22"/>
                <w:lang w:val="en-US" w:eastAsia="zh-CN" w:bidi="ar-SA"/>
              </w:rPr>
            </w:pPr>
            <w:r>
              <w:rPr>
                <w:rFonts w:hint="eastAsia" w:ascii="Calibri" w:hAnsi="Calibri" w:eastAsia="宋体" w:cstheme="minorBidi"/>
                <w:b w:val="0"/>
                <w:kern w:val="2"/>
                <w:sz w:val="21"/>
                <w:szCs w:val="22"/>
                <w:lang w:val="en-US" w:eastAsia="zh-CN" w:bidi="ar-SA"/>
              </w:rPr>
              <w:t>2.</w:t>
            </w:r>
            <w:r>
              <w:rPr>
                <w:rFonts w:ascii="Calibri" w:hAnsi="Calibri" w:eastAsia="宋体" w:cstheme="minorBidi"/>
                <w:b w:val="0"/>
                <w:kern w:val="2"/>
                <w:sz w:val="21"/>
                <w:szCs w:val="22"/>
                <w:lang w:val="en-US" w:eastAsia="zh-CN" w:bidi="ar-SA"/>
              </w:rPr>
              <w:t>服务供应商须在签署合同后立即开展相关工作，于2022年7月中旬成行</w:t>
            </w:r>
            <w:r>
              <w:rPr>
                <w:rFonts w:hint="eastAsia" w:ascii="Calibri" w:hAnsi="Calibri" w:eastAsia="宋体" w:cstheme="minorBidi"/>
                <w:b w:val="0"/>
                <w:kern w:val="2"/>
                <w:sz w:val="21"/>
                <w:szCs w:val="22"/>
                <w:lang w:val="en-US" w:eastAsia="zh-CN" w:bidi="ar-SA"/>
              </w:rPr>
              <w:t>并完成相关活动</w:t>
            </w:r>
            <w:r>
              <w:rPr>
                <w:rFonts w:ascii="Calibri" w:hAnsi="Calibri" w:eastAsia="宋体" w:cstheme="minorBidi"/>
                <w:b w:val="0"/>
                <w:kern w:val="2"/>
                <w:sz w:val="21"/>
                <w:szCs w:val="22"/>
                <w:lang w:val="en-US" w:eastAsia="zh-CN" w:bidi="ar-SA"/>
              </w:rPr>
              <w:t>。</w:t>
            </w:r>
          </w:p>
          <w:p>
            <w:pPr>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Fonts w:hint="eastAsia" w:ascii="Calibri" w:hAnsi="Calibri" w:eastAsia="宋体" w:cstheme="minorBidi"/>
                <w:b w:val="0"/>
                <w:kern w:val="2"/>
                <w:sz w:val="21"/>
                <w:szCs w:val="22"/>
                <w:lang w:val="en-US" w:eastAsia="zh-CN" w:bidi="ar-SA"/>
              </w:rPr>
            </w:pPr>
            <w:r>
              <w:rPr>
                <w:rFonts w:hint="eastAsia" w:ascii="Calibri" w:hAnsi="Calibri" w:eastAsia="宋体" w:cstheme="minorBidi"/>
                <w:b w:val="0"/>
                <w:kern w:val="2"/>
                <w:sz w:val="21"/>
                <w:szCs w:val="22"/>
                <w:lang w:val="en-US" w:eastAsia="zh-CN" w:bidi="ar-SA"/>
              </w:rPr>
              <w:t>3</w:t>
            </w:r>
            <w:r>
              <w:rPr>
                <w:rFonts w:ascii="Calibri" w:hAnsi="Calibri" w:eastAsia="宋体" w:cstheme="minorBidi"/>
                <w:b w:val="0"/>
                <w:kern w:val="2"/>
                <w:sz w:val="21"/>
                <w:szCs w:val="22"/>
                <w:lang w:val="en-US" w:eastAsia="zh-CN" w:bidi="ar-SA"/>
              </w:rPr>
              <w:t>.研学活动</w:t>
            </w:r>
            <w:r>
              <w:rPr>
                <w:rFonts w:hint="eastAsia" w:ascii="Calibri" w:hAnsi="Calibri" w:eastAsia="宋体" w:cstheme="minorBidi"/>
                <w:b w:val="0"/>
                <w:kern w:val="2"/>
                <w:sz w:val="21"/>
                <w:szCs w:val="22"/>
                <w:lang w:val="en-US" w:eastAsia="zh-CN" w:bidi="ar-SA"/>
              </w:rPr>
              <w:t>暂定行程：</w:t>
            </w:r>
          </w:p>
          <w:p>
            <w:pPr>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Fonts w:hint="eastAsia" w:ascii="Calibri" w:hAnsi="Calibri" w:eastAsia="宋体" w:cstheme="minorBidi"/>
                <w:b w:val="0"/>
                <w:kern w:val="2"/>
                <w:sz w:val="21"/>
                <w:szCs w:val="22"/>
                <w:lang w:val="en-US" w:eastAsia="zh-CN" w:bidi="ar-SA"/>
              </w:rPr>
            </w:pPr>
            <w:r>
              <w:rPr>
                <w:rFonts w:hint="eastAsia" w:ascii="Calibri" w:hAnsi="Calibri" w:eastAsia="宋体" w:cstheme="minorBidi"/>
                <w:b w:val="0"/>
                <w:kern w:val="2"/>
                <w:sz w:val="21"/>
                <w:szCs w:val="22"/>
                <w:lang w:val="en-US" w:eastAsia="zh-CN" w:bidi="ar-SA"/>
              </w:rPr>
              <w:t>（一）第一天:上午全体学生赴全州酒店报到，下午开班仪式、拓展训练；</w:t>
            </w:r>
          </w:p>
          <w:p>
            <w:pPr>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Fonts w:hint="eastAsia" w:ascii="Calibri" w:hAnsi="Calibri" w:eastAsia="宋体" w:cstheme="minorBidi"/>
                <w:b w:val="0"/>
                <w:kern w:val="2"/>
                <w:sz w:val="21"/>
                <w:szCs w:val="22"/>
                <w:lang w:val="en-US" w:eastAsia="zh-CN" w:bidi="ar-SA"/>
              </w:rPr>
            </w:pPr>
            <w:r>
              <w:rPr>
                <w:rFonts w:hint="eastAsia" w:ascii="Calibri" w:hAnsi="Calibri" w:eastAsia="宋体" w:cstheme="minorBidi"/>
                <w:b w:val="0"/>
                <w:kern w:val="2"/>
                <w:sz w:val="21"/>
                <w:szCs w:val="22"/>
                <w:lang w:val="en-US" w:eastAsia="zh-CN" w:bidi="ar-SA"/>
              </w:rPr>
              <w:t>（二）第二天：上午感恩励志专题讲座，下午赴湘江战役纪念馆现场教学；</w:t>
            </w:r>
          </w:p>
          <w:p>
            <w:pPr>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Fonts w:hint="eastAsia" w:ascii="Calibri" w:hAnsi="Calibri" w:eastAsia="宋体" w:cstheme="minorBidi"/>
                <w:b w:val="0"/>
                <w:kern w:val="2"/>
                <w:sz w:val="21"/>
                <w:szCs w:val="22"/>
                <w:lang w:val="en-US" w:eastAsia="zh-CN" w:bidi="ar-SA"/>
              </w:rPr>
            </w:pPr>
            <w:r>
              <w:rPr>
                <w:rFonts w:hint="eastAsia" w:ascii="Calibri" w:hAnsi="Calibri" w:eastAsia="宋体" w:cstheme="minorBidi"/>
                <w:b w:val="0"/>
                <w:kern w:val="2"/>
                <w:sz w:val="21"/>
                <w:szCs w:val="22"/>
                <w:lang w:val="en-US" w:eastAsia="zh-CN" w:bidi="ar-SA"/>
              </w:rPr>
              <w:t>（三）第三天：上午赴全州开展农村学雷锋志愿服务活动，下午乡村调查、体验农耕文化等；</w:t>
            </w:r>
          </w:p>
          <w:p>
            <w:pPr>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Fonts w:hint="eastAsia" w:ascii="Calibri" w:hAnsi="Calibri" w:eastAsia="宋体" w:cstheme="minorBidi"/>
                <w:b w:val="0"/>
                <w:kern w:val="2"/>
                <w:sz w:val="21"/>
                <w:szCs w:val="22"/>
                <w:lang w:val="en-US" w:eastAsia="zh-CN" w:bidi="ar-SA"/>
              </w:rPr>
            </w:pPr>
            <w:r>
              <w:rPr>
                <w:rFonts w:hint="eastAsia" w:ascii="Calibri" w:hAnsi="Calibri" w:eastAsia="宋体" w:cstheme="minorBidi"/>
                <w:b w:val="0"/>
                <w:kern w:val="2"/>
                <w:sz w:val="21"/>
                <w:szCs w:val="22"/>
                <w:lang w:val="en-US" w:eastAsia="zh-CN" w:bidi="ar-SA"/>
              </w:rPr>
              <w:t>（四）第四天：上午赴灌阳县湘江战役新圩阻击战酒海井红军纪念园，下午重走红军路湘桂古道（鲁水—古岭头）；</w:t>
            </w:r>
          </w:p>
          <w:p>
            <w:pPr>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Fonts w:hint="eastAsia" w:ascii="Calibri" w:hAnsi="Calibri" w:eastAsia="宋体" w:cstheme="minorBidi"/>
                <w:b w:val="0"/>
                <w:kern w:val="2"/>
                <w:sz w:val="21"/>
                <w:szCs w:val="22"/>
                <w:lang w:val="en-US" w:eastAsia="zh-CN" w:bidi="ar-SA"/>
              </w:rPr>
            </w:pPr>
            <w:r>
              <w:rPr>
                <w:rFonts w:hint="eastAsia" w:ascii="Calibri" w:hAnsi="Calibri" w:eastAsia="宋体" w:cstheme="minorBidi"/>
                <w:b w:val="0"/>
                <w:kern w:val="2"/>
                <w:sz w:val="21"/>
                <w:szCs w:val="22"/>
                <w:lang w:val="en-US" w:eastAsia="zh-CN" w:bidi="ar-SA"/>
              </w:rPr>
              <w:t>（五）第五天：上午赴兴安参观界首渡口、红军堂和兴安县博物馆；下午各自返程。</w:t>
            </w:r>
          </w:p>
          <w:p>
            <w:pPr>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Style w:val="10"/>
                <w:rFonts w:ascii="Calibri" w:hAnsi="Calibri" w:eastAsia="宋体"/>
                <w:b w:val="0"/>
                <w:i w:val="0"/>
                <w:caps w:val="0"/>
                <w:color w:val="000000"/>
                <w:spacing w:val="0"/>
                <w:w w:val="100"/>
                <w:kern w:val="2"/>
                <w:sz w:val="21"/>
                <w:szCs w:val="22"/>
                <w:lang w:val="en-US" w:eastAsia="zh-CN" w:bidi="ar-SA"/>
              </w:rPr>
            </w:pPr>
            <w:r>
              <w:rPr>
                <w:rFonts w:ascii="Calibri" w:hAnsi="Calibri" w:eastAsia="宋体" w:cstheme="minorBidi"/>
                <w:b w:val="0"/>
                <w:kern w:val="2"/>
                <w:sz w:val="21"/>
                <w:szCs w:val="22"/>
                <w:lang w:val="en-US" w:eastAsia="zh-CN" w:bidi="ar-SA"/>
              </w:rPr>
              <w:t>具体活动安排须与采购方商议，并经采购方同意后方可实施。</w:t>
            </w:r>
          </w:p>
        </w:tc>
        <w:tc>
          <w:tcPr>
            <w:tcW w:w="39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240" w:lineRule="auto"/>
              <w:ind w:left="-1"/>
              <w:jc w:val="both"/>
              <w:textAlignment w:val="baseline"/>
              <w:rPr>
                <w:rStyle w:val="10"/>
                <w:rFonts w:ascii="仿宋" w:hAnsi="仿宋" w:eastAsia="仿宋" w:cs="仿宋"/>
                <w:b w:val="0"/>
                <w:bCs/>
                <w:i w:val="0"/>
                <w:caps w:val="0"/>
                <w:spacing w:val="0"/>
                <w:w w:val="100"/>
                <w:kern w:val="2"/>
                <w:sz w:val="24"/>
                <w:szCs w:val="24"/>
                <w:lang w:val="en-US" w:eastAsia="zh-CN" w:bidi="ar-SA"/>
              </w:rPr>
            </w:pPr>
            <w:r>
              <w:rPr>
                <w:rStyle w:val="10"/>
                <w:rFonts w:ascii="仿宋" w:hAnsi="仿宋" w:eastAsia="仿宋" w:cs="仿宋"/>
                <w:b w:val="0"/>
                <w:bCs/>
                <w:i w:val="0"/>
                <w:caps w:val="0"/>
                <w:spacing w:val="0"/>
                <w:w w:val="100"/>
                <w:kern w:val="2"/>
                <w:sz w:val="24"/>
                <w:szCs w:val="24"/>
                <w:lang w:val="en-US" w:eastAsia="zh-CN" w:bidi="ar-SA"/>
              </w:rPr>
              <w:t>1</w:t>
            </w:r>
          </w:p>
        </w:tc>
        <w:tc>
          <w:tcPr>
            <w:tcW w:w="39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Style w:val="10"/>
                <w:rFonts w:ascii="仿宋" w:hAnsi="仿宋" w:eastAsia="仿宋" w:cs="仿宋"/>
                <w:b w:val="0"/>
                <w:bCs/>
                <w:i w:val="0"/>
                <w:caps w:val="0"/>
                <w:spacing w:val="0"/>
                <w:w w:val="100"/>
                <w:kern w:val="2"/>
                <w:sz w:val="24"/>
                <w:szCs w:val="24"/>
                <w:lang w:val="en-US" w:eastAsia="zh-CN" w:bidi="ar-SA"/>
              </w:rPr>
            </w:pPr>
            <w:r>
              <w:rPr>
                <w:rStyle w:val="10"/>
                <w:rFonts w:ascii="仿宋" w:hAnsi="仿宋" w:eastAsia="仿宋" w:cs="仿宋"/>
                <w:b w:val="0"/>
                <w:bCs/>
                <w:i w:val="0"/>
                <w:caps w:val="0"/>
                <w:spacing w:val="0"/>
                <w:w w:val="100"/>
                <w:kern w:val="2"/>
                <w:sz w:val="24"/>
                <w:szCs w:val="24"/>
                <w:lang w:val="en-US" w:eastAsia="zh-CN" w:bidi="ar-SA"/>
              </w:rPr>
              <w:t>项</w:t>
            </w:r>
          </w:p>
        </w:tc>
        <w:tc>
          <w:tcPr>
            <w:tcW w:w="96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Style w:val="10"/>
                <w:rFonts w:ascii="仿宋" w:hAnsi="仿宋" w:eastAsia="仿宋" w:cs="仿宋"/>
                <w:b w:val="0"/>
                <w:bCs/>
                <w:i w:val="0"/>
                <w:caps w:val="0"/>
                <w:spacing w:val="0"/>
                <w:w w:val="100"/>
                <w:kern w:val="2"/>
                <w:sz w:val="24"/>
                <w:szCs w:val="24"/>
                <w:lang w:val="en-US" w:eastAsia="zh-CN" w:bidi="ar-SA"/>
              </w:rPr>
            </w:pP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Style w:val="10"/>
                <w:rFonts w:ascii="仿宋" w:hAnsi="仿宋" w:eastAsia="仿宋" w:cs="仿宋"/>
                <w:b w:val="0"/>
                <w:bCs/>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73" w:type="dxa"/>
          <w:trHeight w:val="542" w:hRule="atLeast"/>
        </w:trPr>
        <w:tc>
          <w:tcPr>
            <w:tcW w:w="9352" w:type="dxa"/>
            <w:gridSpan w:val="6"/>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Style w:val="10"/>
                <w:rFonts w:ascii="仿宋" w:hAnsi="仿宋" w:eastAsia="仿宋" w:cs="仿宋"/>
                <w:b/>
                <w:bCs/>
                <w:i w:val="0"/>
                <w:caps w:val="0"/>
                <w:color w:val="000000"/>
                <w:spacing w:val="0"/>
                <w:w w:val="100"/>
                <w:kern w:val="2"/>
                <w:sz w:val="24"/>
                <w:szCs w:val="24"/>
                <w:lang w:val="en-US" w:eastAsia="zh-CN" w:bidi="ar-SA"/>
              </w:rPr>
            </w:pPr>
            <w:r>
              <w:rPr>
                <w:rStyle w:val="10"/>
                <w:rFonts w:ascii="仿宋" w:hAnsi="仿宋" w:eastAsia="仿宋" w:cs="仿宋"/>
                <w:b/>
                <w:bCs/>
                <w:i w:val="0"/>
                <w:caps w:val="0"/>
                <w:color w:val="000000"/>
                <w:spacing w:val="0"/>
                <w:w w:val="100"/>
                <w:kern w:val="2"/>
                <w:sz w:val="24"/>
                <w:szCs w:val="24"/>
                <w:lang w:val="en-US" w:eastAsia="zh-CN" w:bidi="ar-SA"/>
              </w:rPr>
              <w:t>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73" w:type="dxa"/>
          <w:trHeight w:val="542" w:hRule="atLeast"/>
        </w:trPr>
        <w:tc>
          <w:tcPr>
            <w:tcW w:w="9352" w:type="dxa"/>
            <w:gridSpan w:val="6"/>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Style w:val="10"/>
                <w:rFonts w:ascii="仿宋" w:hAnsi="仿宋" w:eastAsia="仿宋" w:cs="仿宋"/>
                <w:b/>
                <w:bCs/>
                <w:i w:val="0"/>
                <w:caps w:val="0"/>
                <w:spacing w:val="0"/>
                <w:w w:val="100"/>
                <w:kern w:val="2"/>
                <w:sz w:val="24"/>
                <w:szCs w:val="24"/>
                <w:lang w:val="en-US" w:eastAsia="zh-CN" w:bidi="ar-SA"/>
              </w:rPr>
            </w:pPr>
            <w:r>
              <w:rPr>
                <w:rStyle w:val="10"/>
                <w:rFonts w:ascii="仿宋" w:hAnsi="仿宋" w:eastAsia="仿宋" w:cs="仿宋"/>
                <w:b/>
                <w:bCs/>
                <w:i w:val="0"/>
                <w:caps w:val="0"/>
                <w:spacing w:val="0"/>
                <w:w w:val="100"/>
                <w:kern w:val="2"/>
                <w:sz w:val="24"/>
                <w:szCs w:val="24"/>
                <w:lang w:val="en-US" w:eastAsia="zh-CN" w:bidi="ar-SA"/>
              </w:rPr>
              <w:t>报价总价格：￥        元（人民币大写: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73" w:type="dxa"/>
          <w:trHeight w:val="584" w:hRule="atLeast"/>
        </w:trPr>
        <w:tc>
          <w:tcPr>
            <w:tcW w:w="9352" w:type="dxa"/>
            <w:gridSpan w:val="6"/>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Style w:val="10"/>
                <w:rFonts w:ascii="仿宋" w:hAnsi="仿宋" w:eastAsia="仿宋"/>
                <w:b/>
                <w:i w:val="0"/>
                <w:caps w:val="0"/>
                <w:spacing w:val="0"/>
                <w:w w:val="100"/>
                <w:kern w:val="2"/>
                <w:sz w:val="24"/>
                <w:szCs w:val="24"/>
                <w:lang w:val="en-US" w:eastAsia="zh-CN" w:bidi="ar-SA"/>
              </w:rPr>
            </w:pPr>
            <w:r>
              <w:rPr>
                <w:rStyle w:val="10"/>
                <w:rFonts w:ascii="仿宋" w:hAnsi="仿宋" w:eastAsia="仿宋"/>
                <w:b/>
                <w:i w:val="0"/>
                <w:caps w:val="0"/>
                <w:spacing w:val="0"/>
                <w:w w:val="100"/>
                <w:kern w:val="2"/>
                <w:sz w:val="24"/>
                <w:szCs w:val="24"/>
                <w:lang w:val="en-US" w:eastAsia="zh-CN" w:bidi="ar-SA"/>
              </w:rPr>
              <w:t>报价单位（盖章）：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73" w:type="dxa"/>
          <w:trHeight w:val="551" w:hRule="atLeast"/>
        </w:trPr>
        <w:tc>
          <w:tcPr>
            <w:tcW w:w="9352" w:type="dxa"/>
            <w:gridSpan w:val="6"/>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Style w:val="10"/>
                <w:rFonts w:ascii="仿宋" w:hAnsi="仿宋" w:eastAsia="仿宋"/>
                <w:b/>
                <w:i w:val="0"/>
                <w:caps w:val="0"/>
                <w:spacing w:val="0"/>
                <w:w w:val="100"/>
                <w:kern w:val="2"/>
                <w:sz w:val="24"/>
                <w:szCs w:val="24"/>
                <w:lang w:val="en-US" w:eastAsia="zh-CN" w:bidi="ar-SA"/>
              </w:rPr>
            </w:pPr>
            <w:r>
              <w:rPr>
                <w:rStyle w:val="10"/>
                <w:rFonts w:ascii="仿宋" w:hAnsi="仿宋" w:eastAsia="仿宋"/>
                <w:b/>
                <w:i w:val="0"/>
                <w:caps w:val="0"/>
                <w:spacing w:val="0"/>
                <w:w w:val="100"/>
                <w:kern w:val="2"/>
                <w:sz w:val="24"/>
                <w:szCs w:val="24"/>
                <w:lang w:val="en-US" w:eastAsia="zh-CN" w:bidi="ar-SA"/>
              </w:rPr>
              <w:t>报价单位联系人及联系电话：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73" w:type="dxa"/>
          <w:trHeight w:val="551" w:hRule="atLeast"/>
        </w:trPr>
        <w:tc>
          <w:tcPr>
            <w:tcW w:w="9352" w:type="dxa"/>
            <w:gridSpan w:val="6"/>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Style w:val="10"/>
                <w:rFonts w:ascii="仿宋" w:hAnsi="仿宋" w:eastAsia="仿宋"/>
                <w:b/>
                <w:i w:val="0"/>
                <w:caps w:val="0"/>
                <w:color w:val="000000"/>
                <w:spacing w:val="0"/>
                <w:w w:val="100"/>
                <w:kern w:val="2"/>
                <w:sz w:val="24"/>
                <w:szCs w:val="24"/>
                <w:lang w:val="en-US" w:eastAsia="zh-CN" w:bidi="ar-SA"/>
              </w:rPr>
            </w:pPr>
            <w:r>
              <w:rPr>
                <w:rStyle w:val="10"/>
                <w:rFonts w:ascii="仿宋" w:hAnsi="仿宋" w:eastAsia="仿宋"/>
                <w:b/>
                <w:i w:val="0"/>
                <w:caps w:val="0"/>
                <w:color w:val="000000"/>
                <w:spacing w:val="0"/>
                <w:w w:val="100"/>
                <w:kern w:val="2"/>
                <w:sz w:val="24"/>
                <w:szCs w:val="24"/>
                <w:lang w:val="en-US" w:eastAsia="zh-CN" w:bidi="ar-SA"/>
              </w:rPr>
              <w:t>报价单位联系地址：</w:t>
            </w:r>
          </w:p>
        </w:tc>
      </w:tr>
    </w:tbl>
    <w:p>
      <w:pPr>
        <w:pStyle w:val="2"/>
        <w:rPr>
          <w:rStyle w:val="10"/>
          <w:rFonts w:ascii="仿宋" w:hAnsi="仿宋" w:eastAsia="仿宋" w:cs="仿宋"/>
          <w:b w:val="0"/>
          <w:bCs/>
          <w:i w:val="0"/>
          <w:caps w:val="0"/>
          <w:spacing w:val="0"/>
          <w:w w:val="100"/>
          <w:kern w:val="2"/>
          <w:sz w:val="32"/>
          <w:szCs w:val="32"/>
          <w:lang w:val="en-US" w:eastAsia="zh-CN" w:bidi="ar-SA"/>
        </w:rPr>
        <w:sectPr>
          <w:pgSz w:w="11906" w:h="16838"/>
          <w:pgMar w:top="1478" w:right="1474" w:bottom="1985" w:left="1588" w:header="851" w:footer="992" w:gutter="0"/>
          <w:lnNumType w:countBy="0"/>
          <w:cols w:space="425" w:num="1"/>
          <w:vAlign w:val="top"/>
          <w:docGrid w:type="linesAndChars" w:linePitch="312" w:charSpace="0"/>
        </w:sectPr>
      </w:pPr>
    </w:p>
    <w:tbl>
      <w:tblPr>
        <w:tblStyle w:val="7"/>
        <w:tblW w:w="15735" w:type="dxa"/>
        <w:tblInd w:w="-14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76"/>
        <w:gridCol w:w="7230"/>
        <w:gridCol w:w="425"/>
        <w:gridCol w:w="2268"/>
        <w:gridCol w:w="2268"/>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1" w:hRule="atLeast"/>
        </w:trPr>
        <w:tc>
          <w:tcPr>
            <w:tcW w:w="15735" w:type="dxa"/>
            <w:gridSpan w:val="6"/>
            <w:tcBorders>
              <w:top w:val="nil"/>
              <w:left w:val="nil"/>
              <w:bottom w:val="nil"/>
              <w:right w:val="nil"/>
            </w:tcBorders>
            <w:vAlign w:val="center"/>
          </w:tcPr>
          <w:p>
            <w:pPr>
              <w:widowControl/>
              <w:snapToGrid/>
              <w:spacing w:before="0" w:beforeAutospacing="0" w:after="0" w:afterAutospacing="0" w:line="240" w:lineRule="auto"/>
              <w:ind w:left="0" w:leftChars="0" w:firstLine="0" w:firstLineChars="0"/>
              <w:jc w:val="center"/>
              <w:textAlignment w:val="baseline"/>
              <w:rPr>
                <w:rStyle w:val="10"/>
                <w:rFonts w:ascii="方正小标宋简体" w:hAnsi="宋体" w:eastAsia="方正小标宋简体"/>
                <w:b w:val="0"/>
                <w:i w:val="0"/>
                <w:caps w:val="0"/>
                <w:color w:val="000000"/>
                <w:spacing w:val="0"/>
                <w:w w:val="100"/>
                <w:kern w:val="0"/>
                <w:sz w:val="32"/>
                <w:szCs w:val="32"/>
                <w:lang w:val="en-US" w:eastAsia="zh-CN" w:bidi="ar-SA"/>
              </w:rPr>
            </w:pPr>
            <w:r>
              <w:rPr>
                <w:rStyle w:val="10"/>
                <w:rFonts w:hint="eastAsia" w:ascii="方正小标宋简体" w:hAnsi="宋体" w:eastAsia="方正小标宋简体"/>
                <w:b w:val="0"/>
                <w:i w:val="0"/>
                <w:caps w:val="0"/>
                <w:color w:val="000000"/>
                <w:spacing w:val="0"/>
                <w:w w:val="100"/>
                <w:kern w:val="0"/>
                <w:sz w:val="32"/>
                <w:szCs w:val="32"/>
                <w:lang w:val="en-US" w:eastAsia="zh-CN" w:bidi="ar-SA"/>
              </w:rPr>
              <w:t>2022年全区高校受助学生“忆百年征程 行红色之旅”资助育人研学活动</w:t>
            </w:r>
            <w:r>
              <w:rPr>
                <w:rStyle w:val="10"/>
                <w:rFonts w:ascii="方正小标宋简体" w:hAnsi="宋体" w:eastAsia="方正小标宋简体"/>
                <w:b w:val="0"/>
                <w:i w:val="0"/>
                <w:caps w:val="0"/>
                <w:color w:val="000000"/>
                <w:spacing w:val="0"/>
                <w:w w:val="100"/>
                <w:kern w:val="0"/>
                <w:sz w:val="32"/>
                <w:szCs w:val="32"/>
                <w:lang w:val="en-US" w:eastAsia="zh-CN" w:bidi="ar-SA"/>
              </w:rPr>
              <w:t>项目评分表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1" w:hRule="atLeast"/>
        </w:trPr>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176" w:leftChars="-51" w:hanging="283"/>
              <w:jc w:val="center"/>
              <w:textAlignment w:val="baseline"/>
              <w:rPr>
                <w:rStyle w:val="10"/>
                <w:rFonts w:ascii="宋体" w:hAnsi="宋体" w:cs="宋体"/>
                <w:b/>
                <w:bCs/>
                <w:i w:val="0"/>
                <w:caps w:val="0"/>
                <w:color w:val="000000"/>
                <w:spacing w:val="0"/>
                <w:w w:val="100"/>
                <w:kern w:val="0"/>
                <w:sz w:val="22"/>
                <w:szCs w:val="22"/>
                <w:lang w:val="en-US" w:eastAsia="zh-CN" w:bidi="ar-SA"/>
              </w:rPr>
            </w:pPr>
            <w:r>
              <w:rPr>
                <w:rStyle w:val="10"/>
                <w:rFonts w:ascii="宋体" w:hAnsi="宋体" w:cs="宋体"/>
                <w:b/>
                <w:bCs/>
                <w:i w:val="0"/>
                <w:caps w:val="0"/>
                <w:color w:val="000000"/>
                <w:spacing w:val="0"/>
                <w:w w:val="100"/>
                <w:kern w:val="0"/>
                <w:sz w:val="22"/>
                <w:szCs w:val="22"/>
                <w:lang w:val="en-US" w:eastAsia="zh-CN" w:bidi="ar-SA"/>
              </w:rPr>
              <w:t>评审内容</w:t>
            </w:r>
          </w:p>
        </w:tc>
        <w:tc>
          <w:tcPr>
            <w:tcW w:w="7230"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10"/>
                <w:rFonts w:ascii="宋体" w:hAnsi="宋体" w:cs="宋体"/>
                <w:b/>
                <w:bCs/>
                <w:i w:val="0"/>
                <w:caps w:val="0"/>
                <w:color w:val="000000"/>
                <w:spacing w:val="0"/>
                <w:w w:val="100"/>
                <w:kern w:val="0"/>
                <w:sz w:val="22"/>
                <w:szCs w:val="22"/>
                <w:lang w:val="en-US" w:eastAsia="zh-CN" w:bidi="ar-SA"/>
              </w:rPr>
            </w:pPr>
            <w:r>
              <w:rPr>
                <w:rStyle w:val="10"/>
                <w:rFonts w:ascii="宋体" w:hAnsi="宋体" w:cs="宋体"/>
                <w:b/>
                <w:bCs/>
                <w:i w:val="0"/>
                <w:caps w:val="0"/>
                <w:color w:val="000000"/>
                <w:spacing w:val="0"/>
                <w:w w:val="100"/>
                <w:kern w:val="0"/>
                <w:sz w:val="22"/>
                <w:szCs w:val="22"/>
                <w:lang w:val="en-US" w:eastAsia="zh-CN" w:bidi="ar-SA"/>
              </w:rPr>
              <w:t>评分标准说明</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10"/>
                <w:rFonts w:ascii="宋体" w:hAnsi="宋体" w:cs="宋体"/>
                <w:b/>
                <w:bCs/>
                <w:i w:val="0"/>
                <w:caps w:val="0"/>
                <w:color w:val="000000"/>
                <w:spacing w:val="0"/>
                <w:w w:val="100"/>
                <w:kern w:val="0"/>
                <w:sz w:val="22"/>
                <w:szCs w:val="22"/>
                <w:lang w:val="en-US" w:eastAsia="zh-CN" w:bidi="ar-SA"/>
              </w:rPr>
            </w:pPr>
            <w:r>
              <w:rPr>
                <w:rStyle w:val="10"/>
                <w:rFonts w:ascii="宋体" w:hAnsi="宋体" w:cs="宋体"/>
                <w:b/>
                <w:bCs/>
                <w:i w:val="0"/>
                <w:caps w:val="0"/>
                <w:color w:val="000000"/>
                <w:spacing w:val="0"/>
                <w:w w:val="100"/>
                <w:kern w:val="0"/>
                <w:sz w:val="22"/>
                <w:szCs w:val="22"/>
                <w:lang w:val="en-US" w:eastAsia="zh-CN" w:bidi="ar-SA"/>
              </w:rPr>
              <w:t>分值</w:t>
            </w:r>
          </w:p>
        </w:tc>
        <w:tc>
          <w:tcPr>
            <w:tcW w:w="6804" w:type="dxa"/>
            <w:gridSpan w:val="3"/>
            <w:tcBorders>
              <w:top w:val="single" w:color="000000" w:sz="4" w:space="0"/>
              <w:left w:val="nil"/>
              <w:bottom w:val="single" w:color="000000" w:sz="4" w:space="0"/>
              <w:right w:val="single" w:color="000000" w:sz="4" w:space="0"/>
            </w:tcBorders>
            <w:vAlign w:val="center"/>
          </w:tcPr>
          <w:p>
            <w:pPr>
              <w:jc w:val="center"/>
              <w:rPr>
                <w:lang w:val="en-US" w:eastAsia="zh-CN"/>
              </w:rPr>
            </w:pPr>
            <w:r>
              <w:rPr>
                <w:rStyle w:val="10"/>
                <w:rFonts w:ascii="宋体" w:hAnsi="宋体" w:cs="宋体"/>
                <w:b/>
                <w:bCs/>
                <w:i w:val="0"/>
                <w:caps w:val="0"/>
                <w:color w:val="000000"/>
                <w:spacing w:val="0"/>
                <w:w w:val="100"/>
                <w:kern w:val="0"/>
                <w:sz w:val="24"/>
                <w:szCs w:val="24"/>
                <w:lang w:val="en-US" w:eastAsia="zh-CN" w:bidi="ar-SA"/>
              </w:rPr>
              <w:t>得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76" w:type="dxa"/>
            <w:vMerge w:val="continue"/>
            <w:tcBorders>
              <w:top w:val="single" w:color="000000" w:sz="4" w:space="0"/>
              <w:left w:val="single" w:color="000000" w:sz="4" w:space="0"/>
              <w:bottom w:val="single" w:color="auto" w:sz="4" w:space="0"/>
              <w:right w:val="single" w:color="000000" w:sz="4" w:space="0"/>
            </w:tcBorders>
            <w:vAlign w:val="center"/>
          </w:tcPr>
          <w:p>
            <w:pPr>
              <w:widowControl/>
              <w:snapToGrid/>
              <w:spacing w:before="0" w:beforeAutospacing="0" w:after="0" w:afterAutospacing="0" w:line="240" w:lineRule="auto"/>
              <w:jc w:val="left"/>
              <w:textAlignment w:val="baseline"/>
              <w:rPr>
                <w:rStyle w:val="10"/>
                <w:rFonts w:ascii="宋体" w:hAnsi="宋体" w:cs="宋体"/>
                <w:b/>
                <w:bCs/>
                <w:i w:val="0"/>
                <w:caps w:val="0"/>
                <w:color w:val="000000"/>
                <w:spacing w:val="0"/>
                <w:w w:val="100"/>
                <w:kern w:val="0"/>
                <w:sz w:val="22"/>
                <w:szCs w:val="22"/>
                <w:lang w:val="en-US" w:eastAsia="zh-CN" w:bidi="ar-SA"/>
              </w:rPr>
            </w:pPr>
          </w:p>
        </w:tc>
        <w:tc>
          <w:tcPr>
            <w:tcW w:w="7230" w:type="dxa"/>
            <w:vMerge w:val="continue"/>
            <w:tcBorders>
              <w:top w:val="single" w:color="000000" w:sz="4" w:space="0"/>
              <w:left w:val="single" w:color="000000" w:sz="4" w:space="0"/>
              <w:bottom w:val="single" w:color="auto" w:sz="4" w:space="0"/>
              <w:right w:val="single" w:color="000000" w:sz="4" w:space="0"/>
            </w:tcBorders>
            <w:vAlign w:val="center"/>
          </w:tcPr>
          <w:p>
            <w:pPr>
              <w:widowControl/>
              <w:snapToGrid/>
              <w:spacing w:before="0" w:beforeAutospacing="0" w:after="0" w:afterAutospacing="0" w:line="240" w:lineRule="auto"/>
              <w:jc w:val="left"/>
              <w:textAlignment w:val="baseline"/>
              <w:rPr>
                <w:rStyle w:val="10"/>
                <w:rFonts w:ascii="宋体" w:hAnsi="宋体" w:cs="宋体"/>
                <w:b/>
                <w:bCs/>
                <w:i w:val="0"/>
                <w:caps w:val="0"/>
                <w:color w:val="000000"/>
                <w:spacing w:val="0"/>
                <w:w w:val="100"/>
                <w:kern w:val="0"/>
                <w:sz w:val="22"/>
                <w:szCs w:val="22"/>
                <w:lang w:val="en-US" w:eastAsia="zh-CN" w:bidi="ar-SA"/>
              </w:rPr>
            </w:pPr>
          </w:p>
        </w:tc>
        <w:tc>
          <w:tcPr>
            <w:tcW w:w="425" w:type="dxa"/>
            <w:vMerge w:val="continue"/>
            <w:tcBorders>
              <w:top w:val="single" w:color="000000" w:sz="4" w:space="0"/>
              <w:left w:val="single" w:color="000000" w:sz="4" w:space="0"/>
              <w:bottom w:val="single" w:color="auto" w:sz="4" w:space="0"/>
              <w:right w:val="single" w:color="000000" w:sz="4" w:space="0"/>
            </w:tcBorders>
            <w:vAlign w:val="center"/>
          </w:tcPr>
          <w:p>
            <w:pPr>
              <w:widowControl/>
              <w:snapToGrid/>
              <w:spacing w:before="0" w:beforeAutospacing="0" w:after="0" w:afterAutospacing="0" w:line="240" w:lineRule="auto"/>
              <w:jc w:val="left"/>
              <w:textAlignment w:val="baseline"/>
              <w:rPr>
                <w:rStyle w:val="10"/>
                <w:rFonts w:ascii="宋体" w:hAnsi="宋体" w:cs="宋体"/>
                <w:b/>
                <w:bCs/>
                <w:i w:val="0"/>
                <w:caps w:val="0"/>
                <w:color w:val="000000"/>
                <w:spacing w:val="0"/>
                <w:w w:val="100"/>
                <w:kern w:val="0"/>
                <w:sz w:val="22"/>
                <w:szCs w:val="22"/>
                <w:lang w:val="en-US" w:eastAsia="zh-CN" w:bidi="ar-SA"/>
              </w:rPr>
            </w:pPr>
          </w:p>
        </w:tc>
        <w:tc>
          <w:tcPr>
            <w:tcW w:w="2268" w:type="dxa"/>
            <w:tcBorders>
              <w:top w:val="nil"/>
              <w:left w:val="nil"/>
              <w:bottom w:val="single" w:color="auto"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2"/>
                <w:lang w:val="en-US" w:eastAsia="zh-CN" w:bidi="ar-SA"/>
              </w:rPr>
            </w:pPr>
          </w:p>
        </w:tc>
        <w:tc>
          <w:tcPr>
            <w:tcW w:w="2268" w:type="dxa"/>
            <w:tcBorders>
              <w:top w:val="nil"/>
              <w:left w:val="nil"/>
              <w:bottom w:val="single" w:color="auto"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2"/>
                <w:lang w:val="en-US" w:eastAsia="zh-CN" w:bidi="ar-SA"/>
              </w:rPr>
            </w:pPr>
          </w:p>
        </w:tc>
        <w:tc>
          <w:tcPr>
            <w:tcW w:w="2268" w:type="dxa"/>
            <w:tcBorders>
              <w:top w:val="nil"/>
              <w:left w:val="nil"/>
              <w:bottom w:val="single" w:color="auto"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4"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1"/>
                <w:szCs w:val="28"/>
                <w:lang w:val="en-US" w:eastAsia="zh-CN" w:bidi="ar-SA"/>
              </w:rPr>
            </w:pPr>
            <w:r>
              <w:rPr>
                <w:rStyle w:val="10"/>
                <w:rFonts w:ascii="仿宋" w:hAnsi="仿宋" w:eastAsia="仿宋"/>
                <w:b w:val="0"/>
                <w:i w:val="0"/>
                <w:caps w:val="0"/>
                <w:spacing w:val="0"/>
                <w:w w:val="100"/>
                <w:kern w:val="2"/>
                <w:sz w:val="21"/>
                <w:szCs w:val="28"/>
                <w:lang w:val="en-US" w:eastAsia="zh-CN" w:bidi="ar-SA"/>
              </w:rPr>
              <w:t>投标报价</w:t>
            </w:r>
          </w:p>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1"/>
                <w:szCs w:val="28"/>
                <w:lang w:val="en-US" w:eastAsia="zh-CN" w:bidi="ar-SA"/>
              </w:rPr>
            </w:pPr>
            <w:r>
              <w:rPr>
                <w:rStyle w:val="10"/>
                <w:rFonts w:ascii="仿宋" w:hAnsi="仿宋" w:eastAsia="仿宋"/>
                <w:b w:val="0"/>
                <w:i w:val="0"/>
                <w:caps w:val="0"/>
                <w:spacing w:val="0"/>
                <w:w w:val="100"/>
                <w:kern w:val="2"/>
                <w:sz w:val="21"/>
                <w:szCs w:val="28"/>
                <w:lang w:val="en-US" w:eastAsia="zh-CN" w:bidi="ar-SA"/>
              </w:rPr>
              <w:t>（</w:t>
            </w:r>
            <w:r>
              <w:rPr>
                <w:rStyle w:val="10"/>
                <w:rFonts w:hint="eastAsia" w:ascii="仿宋" w:hAnsi="仿宋" w:eastAsia="仿宋"/>
                <w:b w:val="0"/>
                <w:i w:val="0"/>
                <w:caps w:val="0"/>
                <w:spacing w:val="0"/>
                <w:w w:val="100"/>
                <w:kern w:val="2"/>
                <w:sz w:val="21"/>
                <w:szCs w:val="28"/>
                <w:lang w:val="en-US" w:eastAsia="zh-CN" w:bidi="ar-SA"/>
              </w:rPr>
              <w:t>30</w:t>
            </w:r>
            <w:r>
              <w:rPr>
                <w:rStyle w:val="10"/>
                <w:rFonts w:ascii="仿宋" w:hAnsi="仿宋" w:eastAsia="仿宋"/>
                <w:b w:val="0"/>
                <w:i w:val="0"/>
                <w:caps w:val="0"/>
                <w:spacing w:val="0"/>
                <w:w w:val="100"/>
                <w:kern w:val="2"/>
                <w:sz w:val="21"/>
                <w:szCs w:val="28"/>
                <w:lang w:val="en-US" w:eastAsia="zh-CN" w:bidi="ar-SA"/>
              </w:rPr>
              <w:t>分）</w:t>
            </w:r>
          </w:p>
        </w:tc>
        <w:tc>
          <w:tcPr>
            <w:tcW w:w="7230"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Style w:val="10"/>
                <w:rFonts w:ascii="仿宋" w:hAnsi="仿宋" w:eastAsia="仿宋"/>
                <w:b w:val="0"/>
                <w:i w:val="0"/>
                <w:caps w:val="0"/>
                <w:spacing w:val="0"/>
                <w:w w:val="100"/>
                <w:kern w:val="2"/>
                <w:sz w:val="21"/>
                <w:szCs w:val="21"/>
                <w:lang w:val="en-US" w:eastAsia="zh-CN" w:bidi="ar-SA"/>
              </w:rPr>
            </w:pPr>
            <w:r>
              <w:rPr>
                <w:rStyle w:val="10"/>
                <w:rFonts w:ascii="仿宋" w:hAnsi="仿宋" w:eastAsia="仿宋"/>
                <w:b w:val="0"/>
                <w:i w:val="0"/>
                <w:caps w:val="0"/>
                <w:spacing w:val="0"/>
                <w:w w:val="100"/>
                <w:kern w:val="2"/>
                <w:sz w:val="21"/>
                <w:szCs w:val="21"/>
                <w:lang w:val="en-US" w:eastAsia="zh-CN" w:bidi="ar-SA"/>
              </w:rPr>
              <w:t>投标人价格分=投标人最低报价/某投标人报价×</w:t>
            </w:r>
            <w:r>
              <w:rPr>
                <w:rStyle w:val="10"/>
                <w:rFonts w:hint="eastAsia" w:ascii="仿宋" w:hAnsi="仿宋" w:eastAsia="仿宋"/>
                <w:b w:val="0"/>
                <w:i w:val="0"/>
                <w:caps w:val="0"/>
                <w:spacing w:val="0"/>
                <w:w w:val="100"/>
                <w:kern w:val="2"/>
                <w:sz w:val="21"/>
                <w:szCs w:val="21"/>
                <w:lang w:val="en-US" w:eastAsia="zh-CN" w:bidi="ar-SA"/>
              </w:rPr>
              <w:t>3</w:t>
            </w:r>
            <w:r>
              <w:rPr>
                <w:rStyle w:val="10"/>
                <w:rFonts w:ascii="仿宋" w:hAnsi="仿宋" w:eastAsia="仿宋"/>
                <w:b w:val="0"/>
                <w:i w:val="0"/>
                <w:caps w:val="0"/>
                <w:spacing w:val="0"/>
                <w:w w:val="100"/>
                <w:kern w:val="2"/>
                <w:sz w:val="21"/>
                <w:szCs w:val="21"/>
                <w:lang w:val="en-US" w:eastAsia="zh-CN" w:bidi="ar-SA"/>
              </w:rPr>
              <w:t>0分</w:t>
            </w:r>
          </w:p>
          <w:p>
            <w:pPr>
              <w:widowControl/>
              <w:snapToGrid/>
              <w:spacing w:before="0" w:beforeAutospacing="0" w:after="0" w:afterAutospacing="0" w:line="240" w:lineRule="auto"/>
              <w:jc w:val="left"/>
              <w:textAlignment w:val="baseline"/>
              <w:rPr>
                <w:rStyle w:val="10"/>
                <w:rFonts w:ascii="宋体" w:hAnsi="宋体" w:cs="宋体"/>
                <w:b/>
                <w:bCs/>
                <w:i w:val="0"/>
                <w:caps w:val="0"/>
                <w:color w:val="000000"/>
                <w:spacing w:val="0"/>
                <w:w w:val="100"/>
                <w:kern w:val="0"/>
                <w:sz w:val="21"/>
                <w:szCs w:val="21"/>
                <w:lang w:val="en-US" w:eastAsia="zh-CN" w:bidi="ar-SA"/>
              </w:rPr>
            </w:pPr>
            <w:r>
              <w:rPr>
                <w:rStyle w:val="10"/>
                <w:rFonts w:hint="eastAsia" w:ascii="仿宋" w:hAnsi="仿宋" w:eastAsia="仿宋"/>
                <w:b w:val="0"/>
                <w:i w:val="0"/>
                <w:caps w:val="0"/>
                <w:color w:val="000000" w:themeColor="text1"/>
                <w:spacing w:val="0"/>
                <w:w w:val="100"/>
                <w:kern w:val="2"/>
                <w:sz w:val="21"/>
                <w:szCs w:val="21"/>
                <w:highlight w:val="none"/>
                <w:lang w:val="en-US" w:eastAsia="zh-CN" w:bidi="ar-SA"/>
                <w14:textFill>
                  <w14:solidFill>
                    <w14:schemeClr w14:val="tx1"/>
                  </w14:solidFill>
                </w14:textFill>
              </w:rPr>
              <w:t>最低的有效报价人的评标价为评标基准价，其报价分为满分。</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aseline"/>
              <w:rPr>
                <w:rStyle w:val="10"/>
                <w:rFonts w:ascii="宋体" w:hAnsi="宋体" w:cs="宋体"/>
                <w:b/>
                <w:bCs/>
                <w:i w:val="0"/>
                <w:caps w:val="0"/>
                <w:color w:val="000000" w:themeColor="text1"/>
                <w:spacing w:val="0"/>
                <w:w w:val="100"/>
                <w:kern w:val="0"/>
                <w:sz w:val="22"/>
                <w:szCs w:val="22"/>
                <w:lang w:val="en-US" w:eastAsia="zh-CN" w:bidi="ar-SA"/>
                <w14:textFill>
                  <w14:solidFill>
                    <w14:schemeClr w14:val="tx1"/>
                  </w14:solidFill>
                </w14:textFill>
              </w:rPr>
            </w:pPr>
            <w:r>
              <w:rPr>
                <w:rStyle w:val="10"/>
                <w:rFonts w:ascii="宋体" w:hAnsi="宋体" w:cs="宋体"/>
                <w:b/>
                <w:bCs/>
                <w:i w:val="0"/>
                <w:caps w:val="0"/>
                <w:color w:val="000000" w:themeColor="text1"/>
                <w:spacing w:val="0"/>
                <w:w w:val="100"/>
                <w:kern w:val="0"/>
                <w:sz w:val="22"/>
                <w:szCs w:val="22"/>
                <w:lang w:val="en-US" w:eastAsia="zh-CN" w:bidi="ar-SA"/>
                <w14:textFill>
                  <w14:solidFill>
                    <w14:schemeClr w14:val="tx1"/>
                  </w14:solidFill>
                </w14:textFill>
              </w:rPr>
              <w:t>　</w:t>
            </w:r>
          </w:p>
          <w:p>
            <w:pPr>
              <w:snapToGrid/>
              <w:spacing w:before="0" w:beforeAutospacing="0" w:after="0" w:afterAutospacing="0" w:line="240" w:lineRule="auto"/>
              <w:jc w:val="center"/>
              <w:textAlignment w:val="baseline"/>
              <w:rPr>
                <w:rStyle w:val="10"/>
                <w:rFonts w:hint="default" w:ascii="宋体" w:hAnsi="宋体" w:cs="宋体"/>
                <w:b/>
                <w:bCs/>
                <w:i w:val="0"/>
                <w:caps w:val="0"/>
                <w:color w:val="000000" w:themeColor="text1"/>
                <w:spacing w:val="0"/>
                <w:w w:val="100"/>
                <w:kern w:val="0"/>
                <w:sz w:val="22"/>
                <w:szCs w:val="22"/>
                <w:lang w:val="en-US" w:eastAsia="zh-CN" w:bidi="ar-SA"/>
                <w14:textFill>
                  <w14:solidFill>
                    <w14:schemeClr w14:val="tx1"/>
                  </w14:solidFill>
                </w14:textFill>
              </w:rPr>
            </w:pPr>
            <w:r>
              <w:rPr>
                <w:rStyle w:val="10"/>
                <w:rFonts w:hint="eastAsia" w:ascii="宋体" w:hAnsi="宋体"/>
                <w:b w:val="0"/>
                <w:i w:val="0"/>
                <w:caps w:val="0"/>
                <w:color w:val="000000" w:themeColor="text1"/>
                <w:spacing w:val="0"/>
                <w:w w:val="100"/>
                <w:kern w:val="0"/>
                <w:sz w:val="18"/>
                <w:szCs w:val="18"/>
                <w:lang w:val="en-US" w:eastAsia="zh-CN" w:bidi="ar-SA"/>
                <w14:textFill>
                  <w14:solidFill>
                    <w14:schemeClr w14:val="tx1"/>
                  </w14:solidFill>
                </w14:textFill>
              </w:rPr>
              <w:t>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Style w:val="10"/>
                <w:rFonts w:ascii="宋体" w:hAnsi="宋体"/>
                <w:b w:val="0"/>
                <w:i w:val="0"/>
                <w:caps w:val="0"/>
                <w:color w:val="000000"/>
                <w:spacing w:val="0"/>
                <w:w w:val="100"/>
                <w:kern w:val="0"/>
                <w:sz w:val="22"/>
                <w:szCs w:val="22"/>
                <w:lang w:val="en-US" w:eastAsia="zh-CN" w:bidi="ar-SA"/>
              </w:rPr>
            </w:pPr>
            <w:r>
              <w:rPr>
                <w:rStyle w:val="10"/>
                <w:rFonts w:ascii="宋体" w:hAnsi="宋体"/>
                <w:b w:val="0"/>
                <w:i w:val="0"/>
                <w:caps w:val="0"/>
                <w:color w:val="000000"/>
                <w:spacing w:val="0"/>
                <w:w w:val="100"/>
                <w:kern w:val="0"/>
                <w:sz w:val="22"/>
                <w:szCs w:val="22"/>
                <w:lang w:val="en-US" w:eastAsia="zh-CN" w:bidi="ar-SA"/>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Style w:val="10"/>
                <w:rFonts w:ascii="宋体" w:hAnsi="宋体"/>
                <w:b w:val="0"/>
                <w:i w:val="0"/>
                <w:caps w:val="0"/>
                <w:color w:val="000000"/>
                <w:spacing w:val="0"/>
                <w:w w:val="100"/>
                <w:kern w:val="0"/>
                <w:sz w:val="22"/>
                <w:szCs w:val="22"/>
                <w:lang w:val="en-US" w:eastAsia="zh-CN" w:bidi="ar-SA"/>
              </w:rPr>
            </w:pPr>
            <w:r>
              <w:rPr>
                <w:rStyle w:val="10"/>
                <w:rFonts w:ascii="宋体" w:hAnsi="宋体"/>
                <w:b w:val="0"/>
                <w:i w:val="0"/>
                <w:caps w:val="0"/>
                <w:color w:val="000000"/>
                <w:spacing w:val="0"/>
                <w:w w:val="100"/>
                <w:kern w:val="0"/>
                <w:sz w:val="22"/>
                <w:szCs w:val="22"/>
                <w:lang w:val="en-US" w:eastAsia="zh-CN" w:bidi="ar-SA"/>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Style w:val="10"/>
                <w:rFonts w:ascii="宋体" w:hAnsi="宋体"/>
                <w:b w:val="0"/>
                <w:i w:val="0"/>
                <w:caps w:val="0"/>
                <w:color w:val="000000"/>
                <w:spacing w:val="0"/>
                <w:w w:val="100"/>
                <w:kern w:val="0"/>
                <w:sz w:val="22"/>
                <w:szCs w:val="22"/>
                <w:lang w:val="en-US" w:eastAsia="zh-CN" w:bidi="ar-SA"/>
              </w:rPr>
            </w:pPr>
            <w:r>
              <w:rPr>
                <w:rStyle w:val="10"/>
                <w:rFonts w:ascii="宋体" w:hAnsi="宋体"/>
                <w:b w:val="0"/>
                <w:i w:val="0"/>
                <w:caps w:val="0"/>
                <w:color w:val="000000"/>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67" w:hRule="atLeast"/>
        </w:trPr>
        <w:tc>
          <w:tcPr>
            <w:tcW w:w="1276"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1"/>
                <w:szCs w:val="28"/>
                <w:lang w:val="en-US" w:eastAsia="zh-CN" w:bidi="ar-SA"/>
              </w:rPr>
            </w:pPr>
            <w:r>
              <w:rPr>
                <w:rStyle w:val="10"/>
                <w:rFonts w:ascii="仿宋" w:hAnsi="仿宋" w:eastAsia="仿宋"/>
                <w:b w:val="0"/>
                <w:i w:val="0"/>
                <w:caps w:val="0"/>
                <w:spacing w:val="0"/>
                <w:w w:val="100"/>
                <w:kern w:val="2"/>
                <w:sz w:val="21"/>
                <w:szCs w:val="28"/>
                <w:lang w:val="en-US" w:eastAsia="zh-CN" w:bidi="ar-SA"/>
              </w:rPr>
              <w:t>实施方案分</w:t>
            </w:r>
          </w:p>
          <w:p>
            <w:pPr>
              <w:widowControl/>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1"/>
                <w:szCs w:val="28"/>
                <w:lang w:val="en-US" w:eastAsia="zh-CN" w:bidi="ar-SA"/>
              </w:rPr>
            </w:pPr>
            <w:r>
              <w:rPr>
                <w:rStyle w:val="10"/>
                <w:rFonts w:ascii="仿宋" w:hAnsi="仿宋" w:eastAsia="仿宋"/>
                <w:b w:val="0"/>
                <w:i w:val="0"/>
                <w:caps w:val="0"/>
                <w:spacing w:val="0"/>
                <w:w w:val="100"/>
                <w:kern w:val="2"/>
                <w:sz w:val="21"/>
                <w:szCs w:val="28"/>
                <w:lang w:val="en-US" w:eastAsia="zh-CN" w:bidi="ar-SA"/>
              </w:rPr>
              <w:t>（</w:t>
            </w:r>
            <w:r>
              <w:rPr>
                <w:rStyle w:val="10"/>
                <w:rFonts w:hint="eastAsia" w:ascii="仿宋" w:hAnsi="仿宋" w:eastAsia="仿宋"/>
                <w:b w:val="0"/>
                <w:i w:val="0"/>
                <w:caps w:val="0"/>
                <w:spacing w:val="0"/>
                <w:w w:val="100"/>
                <w:kern w:val="2"/>
                <w:sz w:val="21"/>
                <w:szCs w:val="28"/>
                <w:lang w:val="en-US" w:eastAsia="zh-CN" w:bidi="ar-SA"/>
              </w:rPr>
              <w:t>3</w:t>
            </w:r>
            <w:r>
              <w:rPr>
                <w:rStyle w:val="10"/>
                <w:rFonts w:hint="default" w:ascii="仿宋" w:hAnsi="仿宋" w:eastAsia="仿宋"/>
                <w:b w:val="0"/>
                <w:i w:val="0"/>
                <w:caps w:val="0"/>
                <w:spacing w:val="0"/>
                <w:w w:val="100"/>
                <w:kern w:val="2"/>
                <w:sz w:val="21"/>
                <w:szCs w:val="28"/>
                <w:lang w:val="en-US" w:eastAsia="zh-CN" w:bidi="ar-SA"/>
              </w:rPr>
              <w:t>0</w:t>
            </w:r>
            <w:r>
              <w:rPr>
                <w:rStyle w:val="10"/>
                <w:rFonts w:ascii="仿宋" w:hAnsi="仿宋" w:eastAsia="仿宋"/>
                <w:b w:val="0"/>
                <w:i w:val="0"/>
                <w:caps w:val="0"/>
                <w:spacing w:val="0"/>
                <w:w w:val="100"/>
                <w:kern w:val="2"/>
                <w:sz w:val="21"/>
                <w:szCs w:val="28"/>
                <w:lang w:val="en-US" w:eastAsia="zh-CN" w:bidi="ar-SA"/>
              </w:rPr>
              <w:t>分）</w:t>
            </w:r>
          </w:p>
        </w:tc>
        <w:tc>
          <w:tcPr>
            <w:tcW w:w="7230" w:type="dxa"/>
            <w:tcBorders>
              <w:top w:val="single" w:color="auto" w:sz="4" w:space="0"/>
              <w:left w:val="nil"/>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left"/>
              <w:textAlignment w:val="baseline"/>
              <w:rPr>
                <w:rStyle w:val="10"/>
                <w:rFonts w:ascii="仿宋" w:hAnsi="仿宋" w:eastAsia="仿宋"/>
                <w:b w:val="0"/>
                <w:i w:val="0"/>
                <w:caps w:val="0"/>
                <w:color w:val="000000"/>
                <w:spacing w:val="0"/>
                <w:w w:val="100"/>
                <w:kern w:val="2"/>
                <w:sz w:val="21"/>
                <w:szCs w:val="21"/>
                <w:lang w:val="en-US" w:eastAsia="zh-CN" w:bidi="ar-SA"/>
              </w:rPr>
            </w:pPr>
            <w:r>
              <w:rPr>
                <w:rStyle w:val="10"/>
                <w:rFonts w:ascii="仿宋" w:hAnsi="仿宋" w:eastAsia="仿宋"/>
                <w:b w:val="0"/>
                <w:i w:val="0"/>
                <w:caps w:val="0"/>
                <w:color w:val="000000"/>
                <w:spacing w:val="0"/>
                <w:w w:val="100"/>
                <w:kern w:val="2"/>
                <w:sz w:val="21"/>
                <w:szCs w:val="21"/>
                <w:lang w:val="en-US" w:eastAsia="zh-CN" w:bidi="ar-SA"/>
              </w:rPr>
              <w:t>一档（</w:t>
            </w:r>
            <w:r>
              <w:rPr>
                <w:rStyle w:val="10"/>
                <w:rFonts w:hint="eastAsia" w:ascii="仿宋" w:hAnsi="仿宋" w:eastAsia="仿宋"/>
                <w:b w:val="0"/>
                <w:i w:val="0"/>
                <w:caps w:val="0"/>
                <w:color w:val="000000"/>
                <w:spacing w:val="0"/>
                <w:w w:val="100"/>
                <w:kern w:val="2"/>
                <w:sz w:val="21"/>
                <w:szCs w:val="21"/>
                <w:lang w:val="en-US" w:eastAsia="zh-CN" w:bidi="ar-SA"/>
              </w:rPr>
              <w:t>18</w:t>
            </w:r>
            <w:r>
              <w:rPr>
                <w:rStyle w:val="10"/>
                <w:rFonts w:ascii="仿宋" w:hAnsi="仿宋" w:eastAsia="仿宋"/>
                <w:b w:val="0"/>
                <w:i w:val="0"/>
                <w:caps w:val="0"/>
                <w:color w:val="000000"/>
                <w:spacing w:val="0"/>
                <w:w w:val="100"/>
                <w:kern w:val="2"/>
                <w:sz w:val="21"/>
                <w:szCs w:val="21"/>
                <w:lang w:val="en-US" w:eastAsia="zh-CN" w:bidi="ar-SA"/>
              </w:rPr>
              <w:t>分）：项目实施方案简单，方案基本合理；项目实施技术人员的服务能力、经验一般.</w:t>
            </w:r>
          </w:p>
          <w:p>
            <w:pPr>
              <w:widowControl/>
              <w:snapToGrid/>
              <w:spacing w:before="0" w:beforeAutospacing="0" w:after="0" w:afterAutospacing="0" w:line="240" w:lineRule="auto"/>
              <w:jc w:val="left"/>
              <w:textAlignment w:val="baseline"/>
              <w:rPr>
                <w:rStyle w:val="10"/>
                <w:rFonts w:ascii="仿宋" w:hAnsi="仿宋" w:eastAsia="仿宋"/>
                <w:b w:val="0"/>
                <w:i w:val="0"/>
                <w:caps w:val="0"/>
                <w:color w:val="000000"/>
                <w:spacing w:val="0"/>
                <w:w w:val="100"/>
                <w:kern w:val="2"/>
                <w:sz w:val="21"/>
                <w:szCs w:val="21"/>
                <w:lang w:val="en-US" w:eastAsia="zh-CN" w:bidi="ar-SA"/>
              </w:rPr>
            </w:pPr>
            <w:r>
              <w:rPr>
                <w:rStyle w:val="10"/>
                <w:rFonts w:ascii="仿宋" w:hAnsi="仿宋" w:eastAsia="仿宋"/>
                <w:b w:val="0"/>
                <w:i w:val="0"/>
                <w:caps w:val="0"/>
                <w:color w:val="000000"/>
                <w:spacing w:val="0"/>
                <w:w w:val="100"/>
                <w:kern w:val="2"/>
                <w:sz w:val="21"/>
                <w:szCs w:val="21"/>
                <w:lang w:val="en-US" w:eastAsia="zh-CN" w:bidi="ar-SA"/>
              </w:rPr>
              <w:t>二档（</w:t>
            </w:r>
            <w:r>
              <w:rPr>
                <w:rStyle w:val="10"/>
                <w:rFonts w:hint="eastAsia" w:ascii="仿宋" w:hAnsi="仿宋" w:eastAsia="仿宋"/>
                <w:b w:val="0"/>
                <w:i w:val="0"/>
                <w:caps w:val="0"/>
                <w:color w:val="000000"/>
                <w:spacing w:val="0"/>
                <w:w w:val="100"/>
                <w:kern w:val="2"/>
                <w:sz w:val="21"/>
                <w:szCs w:val="21"/>
                <w:lang w:val="en-US" w:eastAsia="zh-CN" w:bidi="ar-SA"/>
              </w:rPr>
              <w:t>24</w:t>
            </w:r>
            <w:r>
              <w:rPr>
                <w:rStyle w:val="10"/>
                <w:rFonts w:ascii="仿宋" w:hAnsi="仿宋" w:eastAsia="仿宋"/>
                <w:b w:val="0"/>
                <w:i w:val="0"/>
                <w:caps w:val="0"/>
                <w:color w:val="000000"/>
                <w:spacing w:val="0"/>
                <w:w w:val="100"/>
                <w:kern w:val="2"/>
                <w:sz w:val="21"/>
                <w:szCs w:val="21"/>
                <w:lang w:val="en-US" w:eastAsia="zh-CN" w:bidi="ar-SA"/>
              </w:rPr>
              <w:t>分）：项目实施方案较详细，方案可行性良好；项目实施人员服务能力、经验较丰富。</w:t>
            </w:r>
          </w:p>
          <w:p>
            <w:pPr>
              <w:widowControl/>
              <w:snapToGrid/>
              <w:spacing w:before="0" w:beforeAutospacing="0" w:after="0" w:afterAutospacing="0" w:line="240" w:lineRule="auto"/>
              <w:jc w:val="left"/>
              <w:textAlignment w:val="baseline"/>
              <w:rPr>
                <w:rStyle w:val="10"/>
                <w:rFonts w:ascii="仿宋" w:hAnsi="仿宋" w:eastAsia="仿宋"/>
                <w:b w:val="0"/>
                <w:i w:val="0"/>
                <w:caps w:val="0"/>
                <w:color w:val="000000"/>
                <w:spacing w:val="0"/>
                <w:w w:val="100"/>
                <w:kern w:val="2"/>
                <w:sz w:val="21"/>
                <w:szCs w:val="21"/>
                <w:lang w:val="en-US" w:eastAsia="zh-CN" w:bidi="ar-SA"/>
              </w:rPr>
            </w:pPr>
            <w:r>
              <w:rPr>
                <w:rStyle w:val="10"/>
                <w:rFonts w:ascii="仿宋" w:hAnsi="仿宋" w:eastAsia="仿宋"/>
                <w:b w:val="0"/>
                <w:i w:val="0"/>
                <w:caps w:val="0"/>
                <w:color w:val="000000"/>
                <w:spacing w:val="0"/>
                <w:w w:val="100"/>
                <w:kern w:val="2"/>
                <w:sz w:val="21"/>
                <w:szCs w:val="21"/>
                <w:lang w:val="en-US" w:eastAsia="zh-CN" w:bidi="ar-SA"/>
              </w:rPr>
              <w:t>三档（</w:t>
            </w:r>
            <w:r>
              <w:rPr>
                <w:rStyle w:val="10"/>
                <w:rFonts w:hint="eastAsia" w:ascii="仿宋" w:hAnsi="仿宋" w:eastAsia="仿宋"/>
                <w:b w:val="0"/>
                <w:i w:val="0"/>
                <w:caps w:val="0"/>
                <w:color w:val="000000"/>
                <w:spacing w:val="0"/>
                <w:w w:val="100"/>
                <w:kern w:val="2"/>
                <w:sz w:val="21"/>
                <w:szCs w:val="21"/>
                <w:lang w:val="en-US" w:eastAsia="zh-CN" w:bidi="ar-SA"/>
              </w:rPr>
              <w:t>3</w:t>
            </w:r>
            <w:r>
              <w:rPr>
                <w:rStyle w:val="10"/>
                <w:rFonts w:ascii="仿宋" w:hAnsi="仿宋" w:eastAsia="仿宋"/>
                <w:b w:val="0"/>
                <w:i w:val="0"/>
                <w:caps w:val="0"/>
                <w:color w:val="000000"/>
                <w:spacing w:val="0"/>
                <w:w w:val="100"/>
                <w:kern w:val="2"/>
                <w:sz w:val="21"/>
                <w:szCs w:val="21"/>
                <w:lang w:val="en-US" w:eastAsia="zh-CN" w:bidi="ar-SA"/>
              </w:rPr>
              <w:t>0分）：项目实施方案详细、具体，</w:t>
            </w:r>
            <w:r>
              <w:rPr>
                <w:rStyle w:val="10"/>
                <w:rFonts w:hint="eastAsia" w:ascii="仿宋" w:hAnsi="仿宋" w:eastAsia="仿宋"/>
                <w:b w:val="0"/>
                <w:i w:val="0"/>
                <w:caps w:val="0"/>
                <w:color w:val="000000"/>
                <w:spacing w:val="0"/>
                <w:w w:val="100"/>
                <w:kern w:val="2"/>
                <w:sz w:val="21"/>
                <w:szCs w:val="21"/>
                <w:lang w:val="en-US" w:eastAsia="zh-CN" w:bidi="ar-SA"/>
              </w:rPr>
              <w:t>能结合学生资助工作特点，</w:t>
            </w:r>
            <w:r>
              <w:rPr>
                <w:rStyle w:val="10"/>
                <w:rFonts w:ascii="仿宋" w:hAnsi="仿宋" w:eastAsia="仿宋"/>
                <w:b w:val="0"/>
                <w:i w:val="0"/>
                <w:caps w:val="0"/>
                <w:color w:val="000000"/>
                <w:spacing w:val="0"/>
                <w:w w:val="100"/>
                <w:kern w:val="2"/>
                <w:sz w:val="21"/>
                <w:szCs w:val="21"/>
                <w:lang w:val="en-US" w:eastAsia="zh-CN" w:bidi="ar-SA"/>
              </w:rPr>
              <w:t>方案可行性强，项目实施人员服务能力、经验丰富。</w:t>
            </w:r>
          </w:p>
        </w:tc>
        <w:tc>
          <w:tcPr>
            <w:tcW w:w="425" w:type="dxa"/>
            <w:tcBorders>
              <w:top w:val="single" w:color="auto" w:sz="4" w:space="0"/>
              <w:left w:val="nil"/>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center"/>
              <w:textAlignment w:val="baseline"/>
              <w:rPr>
                <w:rStyle w:val="10"/>
                <w:rFonts w:ascii="宋体" w:hAnsi="宋体"/>
                <w:b w:val="0"/>
                <w:i w:val="0"/>
                <w:caps w:val="0"/>
                <w:color w:val="000000" w:themeColor="text1"/>
                <w:spacing w:val="0"/>
                <w:w w:val="100"/>
                <w:kern w:val="0"/>
                <w:sz w:val="18"/>
                <w:szCs w:val="18"/>
                <w:lang w:val="en-US" w:eastAsia="zh-CN" w:bidi="ar-SA"/>
                <w14:textFill>
                  <w14:solidFill>
                    <w14:schemeClr w14:val="tx1"/>
                  </w14:solidFill>
                </w14:textFill>
              </w:rPr>
            </w:pPr>
            <w:r>
              <w:rPr>
                <w:rStyle w:val="10"/>
                <w:rFonts w:hint="eastAsia" w:ascii="宋体" w:hAnsi="宋体"/>
                <w:b w:val="0"/>
                <w:i w:val="0"/>
                <w:caps w:val="0"/>
                <w:color w:val="000000" w:themeColor="text1"/>
                <w:spacing w:val="0"/>
                <w:w w:val="100"/>
                <w:kern w:val="0"/>
                <w:sz w:val="18"/>
                <w:szCs w:val="18"/>
                <w:lang w:val="en-US" w:eastAsia="zh-CN" w:bidi="ar-SA"/>
                <w14:textFill>
                  <w14:solidFill>
                    <w14:schemeClr w14:val="tx1"/>
                  </w14:solidFill>
                </w14:textFill>
              </w:rPr>
              <w:t>3</w:t>
            </w:r>
            <w:r>
              <w:rPr>
                <w:rStyle w:val="10"/>
                <w:rFonts w:ascii="宋体" w:hAnsi="宋体"/>
                <w:b w:val="0"/>
                <w:i w:val="0"/>
                <w:caps w:val="0"/>
                <w:color w:val="000000" w:themeColor="text1"/>
                <w:spacing w:val="0"/>
                <w:w w:val="100"/>
                <w:kern w:val="0"/>
                <w:sz w:val="18"/>
                <w:szCs w:val="18"/>
                <w:lang w:val="en-US" w:eastAsia="zh-CN" w:bidi="ar-SA"/>
                <w14:textFill>
                  <w14:solidFill>
                    <w14:schemeClr w14:val="tx1"/>
                  </w14:solidFill>
                </w14:textFill>
              </w:rPr>
              <w:t>0</w:t>
            </w:r>
          </w:p>
        </w:tc>
        <w:tc>
          <w:tcPr>
            <w:tcW w:w="2268" w:type="dxa"/>
            <w:tcBorders>
              <w:top w:val="single" w:color="auto" w:sz="4" w:space="0"/>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10"/>
                <w:rFonts w:ascii="宋体" w:hAnsi="宋体"/>
                <w:b w:val="0"/>
                <w:i w:val="0"/>
                <w:caps w:val="0"/>
                <w:color w:val="000000"/>
                <w:spacing w:val="0"/>
                <w:w w:val="100"/>
                <w:kern w:val="0"/>
                <w:sz w:val="22"/>
                <w:szCs w:val="22"/>
                <w:lang w:val="en-US" w:eastAsia="zh-CN" w:bidi="ar-SA"/>
              </w:rPr>
            </w:pPr>
          </w:p>
        </w:tc>
        <w:tc>
          <w:tcPr>
            <w:tcW w:w="2268" w:type="dxa"/>
            <w:tcBorders>
              <w:top w:val="single" w:color="auto" w:sz="4" w:space="0"/>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10"/>
                <w:rFonts w:ascii="宋体" w:hAnsi="宋体"/>
                <w:b w:val="0"/>
                <w:i w:val="0"/>
                <w:caps w:val="0"/>
                <w:color w:val="000000"/>
                <w:spacing w:val="0"/>
                <w:w w:val="100"/>
                <w:kern w:val="0"/>
                <w:sz w:val="22"/>
                <w:szCs w:val="22"/>
                <w:lang w:val="en-US" w:eastAsia="zh-CN" w:bidi="ar-SA"/>
              </w:rPr>
            </w:pPr>
          </w:p>
        </w:tc>
        <w:tc>
          <w:tcPr>
            <w:tcW w:w="2268" w:type="dxa"/>
            <w:tcBorders>
              <w:top w:val="single" w:color="auto" w:sz="4" w:space="0"/>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10"/>
                <w:rFonts w:ascii="宋体" w:hAnsi="宋体"/>
                <w:b w:val="0"/>
                <w:i w:val="0"/>
                <w:caps w:val="0"/>
                <w:color w:val="000000"/>
                <w:spacing w:val="0"/>
                <w:w w:val="1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9" w:hRule="atLeast"/>
        </w:trPr>
        <w:tc>
          <w:tcPr>
            <w:tcW w:w="1276" w:type="dxa"/>
            <w:tcBorders>
              <w:top w:val="nil"/>
              <w:left w:val="single" w:color="000000" w:sz="4" w:space="0"/>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1"/>
                <w:szCs w:val="28"/>
                <w:lang w:val="en-US" w:eastAsia="zh-CN" w:bidi="ar-SA"/>
              </w:rPr>
            </w:pPr>
            <w:r>
              <w:rPr>
                <w:rStyle w:val="10"/>
                <w:rFonts w:ascii="仿宋" w:hAnsi="仿宋" w:eastAsia="仿宋"/>
                <w:b w:val="0"/>
                <w:i w:val="0"/>
                <w:caps w:val="0"/>
                <w:spacing w:val="0"/>
                <w:w w:val="100"/>
                <w:kern w:val="2"/>
                <w:sz w:val="21"/>
                <w:szCs w:val="28"/>
                <w:lang w:val="en-US" w:eastAsia="zh-CN" w:bidi="ar-SA"/>
              </w:rPr>
              <w:t>服务方案分</w:t>
            </w:r>
          </w:p>
          <w:p>
            <w:pPr>
              <w:widowControl/>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1"/>
                <w:szCs w:val="28"/>
                <w:lang w:val="en-US" w:eastAsia="zh-CN" w:bidi="ar-SA"/>
              </w:rPr>
            </w:pPr>
            <w:r>
              <w:rPr>
                <w:rStyle w:val="10"/>
                <w:rFonts w:ascii="仿宋" w:hAnsi="仿宋" w:eastAsia="仿宋"/>
                <w:b w:val="0"/>
                <w:i w:val="0"/>
                <w:caps w:val="0"/>
                <w:spacing w:val="0"/>
                <w:w w:val="100"/>
                <w:kern w:val="2"/>
                <w:sz w:val="21"/>
                <w:szCs w:val="28"/>
                <w:lang w:val="en-US" w:eastAsia="zh-CN" w:bidi="ar-SA"/>
              </w:rPr>
              <w:t>（20分）</w:t>
            </w:r>
          </w:p>
        </w:tc>
        <w:tc>
          <w:tcPr>
            <w:tcW w:w="7230" w:type="dxa"/>
            <w:tcBorders>
              <w:top w:val="nil"/>
              <w:left w:val="nil"/>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left"/>
              <w:textAlignment w:val="baseline"/>
              <w:rPr>
                <w:rStyle w:val="10"/>
                <w:rFonts w:ascii="仿宋" w:hAnsi="仿宋" w:eastAsia="仿宋"/>
                <w:b w:val="0"/>
                <w:i w:val="0"/>
                <w:caps w:val="0"/>
                <w:color w:val="000000"/>
                <w:spacing w:val="0"/>
                <w:w w:val="100"/>
                <w:kern w:val="2"/>
                <w:sz w:val="21"/>
                <w:szCs w:val="21"/>
                <w:lang w:val="en-US" w:eastAsia="zh-CN" w:bidi="ar-SA"/>
              </w:rPr>
            </w:pPr>
            <w:r>
              <w:rPr>
                <w:rStyle w:val="10"/>
                <w:rFonts w:ascii="仿宋" w:hAnsi="仿宋" w:eastAsia="仿宋"/>
                <w:b w:val="0"/>
                <w:i w:val="0"/>
                <w:caps w:val="0"/>
                <w:color w:val="000000"/>
                <w:spacing w:val="0"/>
                <w:w w:val="100"/>
                <w:kern w:val="2"/>
                <w:sz w:val="21"/>
                <w:szCs w:val="21"/>
                <w:lang w:val="en-US" w:eastAsia="zh-CN" w:bidi="ar-SA"/>
              </w:rPr>
              <w:t>一档（</w:t>
            </w:r>
            <w:r>
              <w:rPr>
                <w:rStyle w:val="10"/>
                <w:rFonts w:hint="eastAsia" w:ascii="仿宋" w:hAnsi="仿宋" w:eastAsia="仿宋"/>
                <w:b w:val="0"/>
                <w:i w:val="0"/>
                <w:caps w:val="0"/>
                <w:color w:val="000000"/>
                <w:spacing w:val="0"/>
                <w:w w:val="100"/>
                <w:kern w:val="2"/>
                <w:sz w:val="21"/>
                <w:szCs w:val="21"/>
                <w:lang w:val="en-US" w:eastAsia="zh-CN" w:bidi="ar-SA"/>
              </w:rPr>
              <w:t>10</w:t>
            </w:r>
            <w:r>
              <w:rPr>
                <w:rStyle w:val="10"/>
                <w:rFonts w:ascii="仿宋" w:hAnsi="仿宋" w:eastAsia="仿宋"/>
                <w:b w:val="0"/>
                <w:i w:val="0"/>
                <w:caps w:val="0"/>
                <w:color w:val="000000"/>
                <w:spacing w:val="0"/>
                <w:w w:val="100"/>
                <w:kern w:val="2"/>
                <w:sz w:val="21"/>
                <w:szCs w:val="21"/>
                <w:lang w:val="en-US" w:eastAsia="zh-CN" w:bidi="ar-SA"/>
              </w:rPr>
              <w:t>分）：了解项目工作内容，提供的服务方案规范性及标准化程度一般、服务方案不够完整，服务方案针对性及可行性一般。</w:t>
            </w:r>
          </w:p>
          <w:p>
            <w:pPr>
              <w:widowControl/>
              <w:snapToGrid/>
              <w:spacing w:before="0" w:beforeAutospacing="0" w:after="0" w:afterAutospacing="0" w:line="240" w:lineRule="auto"/>
              <w:jc w:val="left"/>
              <w:textAlignment w:val="baseline"/>
              <w:rPr>
                <w:rStyle w:val="10"/>
                <w:rFonts w:ascii="仿宋" w:hAnsi="仿宋" w:eastAsia="仿宋"/>
                <w:b w:val="0"/>
                <w:i w:val="0"/>
                <w:caps w:val="0"/>
                <w:color w:val="000000"/>
                <w:spacing w:val="0"/>
                <w:w w:val="100"/>
                <w:kern w:val="2"/>
                <w:sz w:val="21"/>
                <w:szCs w:val="21"/>
                <w:lang w:val="en-US" w:eastAsia="zh-CN" w:bidi="ar-SA"/>
              </w:rPr>
            </w:pPr>
            <w:r>
              <w:rPr>
                <w:rStyle w:val="10"/>
                <w:rFonts w:ascii="仿宋" w:hAnsi="仿宋" w:eastAsia="仿宋"/>
                <w:b w:val="0"/>
                <w:i w:val="0"/>
                <w:caps w:val="0"/>
                <w:color w:val="000000"/>
                <w:spacing w:val="0"/>
                <w:w w:val="100"/>
                <w:kern w:val="2"/>
                <w:sz w:val="21"/>
                <w:szCs w:val="21"/>
                <w:lang w:val="en-US" w:eastAsia="zh-CN" w:bidi="ar-SA"/>
              </w:rPr>
              <w:t>二档（</w:t>
            </w:r>
            <w:r>
              <w:rPr>
                <w:rStyle w:val="10"/>
                <w:rFonts w:hint="eastAsia" w:ascii="仿宋" w:hAnsi="仿宋" w:eastAsia="仿宋"/>
                <w:b w:val="0"/>
                <w:i w:val="0"/>
                <w:caps w:val="0"/>
                <w:color w:val="000000"/>
                <w:spacing w:val="0"/>
                <w:w w:val="100"/>
                <w:kern w:val="2"/>
                <w:sz w:val="21"/>
                <w:szCs w:val="21"/>
                <w:lang w:val="en-US" w:eastAsia="zh-CN" w:bidi="ar-SA"/>
              </w:rPr>
              <w:t>15</w:t>
            </w:r>
            <w:r>
              <w:rPr>
                <w:rStyle w:val="10"/>
                <w:rFonts w:ascii="仿宋" w:hAnsi="仿宋" w:eastAsia="仿宋"/>
                <w:b w:val="0"/>
                <w:i w:val="0"/>
                <w:caps w:val="0"/>
                <w:color w:val="000000"/>
                <w:spacing w:val="0"/>
                <w:w w:val="100"/>
                <w:kern w:val="2"/>
                <w:sz w:val="21"/>
                <w:szCs w:val="21"/>
                <w:lang w:val="en-US" w:eastAsia="zh-CN" w:bidi="ar-SA"/>
              </w:rPr>
              <w:t>分）：较熟悉项目所有工作内容，提供的服务方案规范性及标准化程度较高、服务方案较完整，服务方案针对性及可行性较高。</w:t>
            </w:r>
          </w:p>
          <w:p>
            <w:pPr>
              <w:widowControl/>
              <w:snapToGrid/>
              <w:spacing w:before="0" w:beforeAutospacing="0" w:after="0" w:afterAutospacing="0" w:line="240" w:lineRule="auto"/>
              <w:jc w:val="left"/>
              <w:textAlignment w:val="baseline"/>
              <w:rPr>
                <w:rStyle w:val="10"/>
                <w:rFonts w:ascii="仿宋" w:hAnsi="仿宋" w:eastAsia="仿宋"/>
                <w:b w:val="0"/>
                <w:i w:val="0"/>
                <w:caps w:val="0"/>
                <w:color w:val="000000"/>
                <w:spacing w:val="0"/>
                <w:w w:val="100"/>
                <w:kern w:val="2"/>
                <w:sz w:val="21"/>
                <w:szCs w:val="21"/>
                <w:lang w:val="en-US" w:eastAsia="zh-CN" w:bidi="ar-SA"/>
              </w:rPr>
            </w:pPr>
            <w:r>
              <w:rPr>
                <w:rStyle w:val="10"/>
                <w:rFonts w:ascii="仿宋" w:hAnsi="仿宋" w:eastAsia="仿宋"/>
                <w:b w:val="0"/>
                <w:i w:val="0"/>
                <w:caps w:val="0"/>
                <w:color w:val="000000"/>
                <w:spacing w:val="0"/>
                <w:w w:val="100"/>
                <w:kern w:val="2"/>
                <w:sz w:val="21"/>
                <w:szCs w:val="21"/>
                <w:lang w:val="en-US" w:eastAsia="zh-CN" w:bidi="ar-SA"/>
              </w:rPr>
              <w:t>三档（20分）：熟悉项目所有工作内容，提供的服务方案规范性及标准化程度高、服务方案较完整，</w:t>
            </w:r>
            <w:r>
              <w:rPr>
                <w:rStyle w:val="10"/>
                <w:rFonts w:hint="eastAsia" w:ascii="仿宋" w:hAnsi="仿宋" w:eastAsia="仿宋"/>
                <w:b w:val="0"/>
                <w:i w:val="0"/>
                <w:caps w:val="0"/>
                <w:color w:val="000000"/>
                <w:spacing w:val="0"/>
                <w:w w:val="100"/>
                <w:kern w:val="2"/>
                <w:sz w:val="21"/>
                <w:szCs w:val="21"/>
                <w:lang w:val="en-US" w:eastAsia="zh-CN" w:bidi="ar-SA"/>
              </w:rPr>
              <w:t>并符合高校学生特点，</w:t>
            </w:r>
            <w:r>
              <w:rPr>
                <w:rStyle w:val="10"/>
                <w:rFonts w:ascii="仿宋" w:hAnsi="仿宋" w:eastAsia="仿宋"/>
                <w:b w:val="0"/>
                <w:i w:val="0"/>
                <w:caps w:val="0"/>
                <w:color w:val="000000"/>
                <w:spacing w:val="0"/>
                <w:w w:val="100"/>
                <w:kern w:val="2"/>
                <w:sz w:val="21"/>
                <w:szCs w:val="21"/>
                <w:lang w:val="en-US" w:eastAsia="zh-CN" w:bidi="ar-SA"/>
              </w:rPr>
              <w:t>服务方案针对性及可行性高，具有人员安全等保证措施。</w:t>
            </w:r>
          </w:p>
        </w:tc>
        <w:tc>
          <w:tcPr>
            <w:tcW w:w="425" w:type="dxa"/>
            <w:tcBorders>
              <w:top w:val="nil"/>
              <w:left w:val="nil"/>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center"/>
              <w:textAlignment w:val="baseline"/>
              <w:rPr>
                <w:rStyle w:val="10"/>
                <w:rFonts w:ascii="宋体" w:hAnsi="宋体"/>
                <w:b w:val="0"/>
                <w:i w:val="0"/>
                <w:caps w:val="0"/>
                <w:color w:val="000000"/>
                <w:spacing w:val="0"/>
                <w:w w:val="100"/>
                <w:kern w:val="0"/>
                <w:sz w:val="18"/>
                <w:szCs w:val="18"/>
                <w:lang w:val="en-US" w:eastAsia="zh-CN" w:bidi="ar-SA"/>
              </w:rPr>
            </w:pPr>
            <w:r>
              <w:rPr>
                <w:rStyle w:val="10"/>
                <w:rFonts w:ascii="宋体" w:hAnsi="宋体"/>
                <w:b w:val="0"/>
                <w:i w:val="0"/>
                <w:caps w:val="0"/>
                <w:color w:val="000000"/>
                <w:spacing w:val="0"/>
                <w:w w:val="100"/>
                <w:kern w:val="0"/>
                <w:sz w:val="18"/>
                <w:szCs w:val="18"/>
                <w:lang w:val="en-US" w:eastAsia="zh-CN" w:bidi="ar-SA"/>
              </w:rPr>
              <w:t>20</w:t>
            </w:r>
          </w:p>
        </w:tc>
        <w:tc>
          <w:tcPr>
            <w:tcW w:w="2268"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10"/>
                <w:rFonts w:ascii="宋体" w:hAnsi="宋体"/>
                <w:b w:val="0"/>
                <w:i w:val="0"/>
                <w:caps w:val="0"/>
                <w:color w:val="000000"/>
                <w:spacing w:val="0"/>
                <w:w w:val="100"/>
                <w:kern w:val="0"/>
                <w:sz w:val="22"/>
                <w:szCs w:val="22"/>
                <w:lang w:val="en-US" w:eastAsia="zh-CN" w:bidi="ar-SA"/>
              </w:rPr>
            </w:pPr>
          </w:p>
        </w:tc>
        <w:tc>
          <w:tcPr>
            <w:tcW w:w="2268"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10"/>
                <w:rFonts w:ascii="宋体" w:hAnsi="宋体"/>
                <w:b w:val="0"/>
                <w:i w:val="0"/>
                <w:caps w:val="0"/>
                <w:color w:val="000000"/>
                <w:spacing w:val="0"/>
                <w:w w:val="100"/>
                <w:kern w:val="0"/>
                <w:sz w:val="22"/>
                <w:szCs w:val="22"/>
                <w:lang w:val="en-US" w:eastAsia="zh-CN" w:bidi="ar-SA"/>
              </w:rPr>
            </w:pPr>
          </w:p>
        </w:tc>
        <w:tc>
          <w:tcPr>
            <w:tcW w:w="2268"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10"/>
                <w:rFonts w:ascii="宋体" w:hAnsi="宋体"/>
                <w:b w:val="0"/>
                <w:i w:val="0"/>
                <w:caps w:val="0"/>
                <w:color w:val="000000"/>
                <w:spacing w:val="0"/>
                <w:w w:val="1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4" w:hRule="atLeast"/>
        </w:trPr>
        <w:tc>
          <w:tcPr>
            <w:tcW w:w="1276" w:type="dxa"/>
            <w:tcBorders>
              <w:top w:val="nil"/>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1"/>
                <w:szCs w:val="28"/>
                <w:lang w:val="en-US" w:eastAsia="zh-CN" w:bidi="ar-SA"/>
              </w:rPr>
            </w:pPr>
            <w:r>
              <w:rPr>
                <w:rStyle w:val="10"/>
                <w:rFonts w:ascii="仿宋" w:hAnsi="仿宋" w:eastAsia="仿宋"/>
                <w:b w:val="0"/>
                <w:i w:val="0"/>
                <w:caps w:val="0"/>
                <w:spacing w:val="0"/>
                <w:w w:val="100"/>
                <w:kern w:val="2"/>
                <w:sz w:val="21"/>
                <w:szCs w:val="28"/>
                <w:lang w:val="en-US" w:eastAsia="zh-CN" w:bidi="ar-SA"/>
              </w:rPr>
              <w:t>业绩分</w:t>
            </w:r>
          </w:p>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1"/>
                <w:szCs w:val="28"/>
                <w:lang w:val="en-US" w:eastAsia="zh-CN" w:bidi="ar-SA"/>
              </w:rPr>
            </w:pPr>
            <w:r>
              <w:rPr>
                <w:rStyle w:val="10"/>
                <w:rFonts w:ascii="仿宋" w:hAnsi="仿宋" w:eastAsia="仿宋"/>
                <w:b w:val="0"/>
                <w:i w:val="0"/>
                <w:caps w:val="0"/>
                <w:spacing w:val="0"/>
                <w:w w:val="100"/>
                <w:kern w:val="2"/>
                <w:sz w:val="21"/>
                <w:szCs w:val="28"/>
                <w:lang w:val="en-US" w:eastAsia="zh-CN" w:bidi="ar-SA"/>
              </w:rPr>
              <w:t>（</w:t>
            </w:r>
            <w:r>
              <w:rPr>
                <w:rStyle w:val="10"/>
                <w:rFonts w:hint="eastAsia" w:ascii="仿宋" w:hAnsi="仿宋" w:eastAsia="仿宋"/>
                <w:b w:val="0"/>
                <w:i w:val="0"/>
                <w:caps w:val="0"/>
                <w:spacing w:val="0"/>
                <w:w w:val="100"/>
                <w:kern w:val="2"/>
                <w:sz w:val="21"/>
                <w:szCs w:val="28"/>
                <w:lang w:val="en-US" w:eastAsia="zh-CN" w:bidi="ar-SA"/>
              </w:rPr>
              <w:t>20</w:t>
            </w:r>
            <w:r>
              <w:rPr>
                <w:rStyle w:val="10"/>
                <w:rFonts w:ascii="仿宋" w:hAnsi="仿宋" w:eastAsia="仿宋"/>
                <w:b w:val="0"/>
                <w:i w:val="0"/>
                <w:caps w:val="0"/>
                <w:spacing w:val="0"/>
                <w:w w:val="100"/>
                <w:kern w:val="2"/>
                <w:sz w:val="21"/>
                <w:szCs w:val="28"/>
                <w:lang w:val="en-US" w:eastAsia="zh-CN" w:bidi="ar-SA"/>
              </w:rPr>
              <w:t>分）</w:t>
            </w:r>
          </w:p>
        </w:tc>
        <w:tc>
          <w:tcPr>
            <w:tcW w:w="7230" w:type="dxa"/>
            <w:tcBorders>
              <w:top w:val="nil"/>
              <w:left w:val="nil"/>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left"/>
              <w:textAlignment w:val="baseline"/>
              <w:rPr>
                <w:rStyle w:val="10"/>
                <w:rFonts w:ascii="仿宋" w:hAnsi="仿宋" w:eastAsia="仿宋"/>
                <w:b w:val="0"/>
                <w:i w:val="0"/>
                <w:caps w:val="0"/>
                <w:color w:val="000000" w:themeColor="text1"/>
                <w:spacing w:val="0"/>
                <w:w w:val="100"/>
                <w:kern w:val="2"/>
                <w:sz w:val="21"/>
                <w:szCs w:val="21"/>
                <w:lang w:val="en-US" w:eastAsia="zh-CN" w:bidi="ar-SA"/>
                <w14:textFill>
                  <w14:solidFill>
                    <w14:schemeClr w14:val="tx1"/>
                  </w14:solidFill>
                </w14:textFill>
              </w:rPr>
            </w:pPr>
            <w:r>
              <w:rPr>
                <w:rStyle w:val="10"/>
                <w:rFonts w:ascii="仿宋" w:hAnsi="仿宋" w:eastAsia="仿宋"/>
                <w:b w:val="0"/>
                <w:i w:val="0"/>
                <w:caps w:val="0"/>
                <w:color w:val="000000" w:themeColor="text1"/>
                <w:spacing w:val="0"/>
                <w:w w:val="100"/>
                <w:kern w:val="2"/>
                <w:sz w:val="21"/>
                <w:szCs w:val="21"/>
                <w:lang w:val="en-US" w:eastAsia="zh-CN" w:bidi="ar-SA"/>
                <w14:textFill>
                  <w14:solidFill>
                    <w14:schemeClr w14:val="tx1"/>
                  </w14:solidFill>
                </w14:textFill>
              </w:rPr>
              <w:t>投标人</w:t>
            </w:r>
            <w:r>
              <w:rPr>
                <w:rStyle w:val="10"/>
                <w:rFonts w:hint="eastAsia" w:ascii="仿宋" w:hAnsi="仿宋" w:eastAsia="仿宋"/>
                <w:b w:val="0"/>
                <w:i w:val="0"/>
                <w:caps w:val="0"/>
                <w:color w:val="000000" w:themeColor="text1"/>
                <w:spacing w:val="0"/>
                <w:w w:val="100"/>
                <w:kern w:val="2"/>
                <w:sz w:val="21"/>
                <w:szCs w:val="21"/>
                <w:lang w:val="en-US" w:eastAsia="zh-CN" w:bidi="ar-SA"/>
                <w14:textFill>
                  <w14:solidFill>
                    <w14:schemeClr w14:val="tx1"/>
                  </w14:solidFill>
                </w14:textFill>
              </w:rPr>
              <w:t>提供自</w:t>
            </w:r>
            <w:r>
              <w:rPr>
                <w:rStyle w:val="10"/>
                <w:rFonts w:ascii="仿宋" w:hAnsi="仿宋" w:eastAsia="仿宋"/>
                <w:b w:val="0"/>
                <w:i w:val="0"/>
                <w:caps w:val="0"/>
                <w:color w:val="000000" w:themeColor="text1"/>
                <w:spacing w:val="0"/>
                <w:w w:val="100"/>
                <w:kern w:val="2"/>
                <w:sz w:val="21"/>
                <w:szCs w:val="21"/>
                <w:lang w:val="en-US" w:eastAsia="zh-CN" w:bidi="ar-SA"/>
                <w14:textFill>
                  <w14:solidFill>
                    <w14:schemeClr w14:val="tx1"/>
                  </w14:solidFill>
                </w14:textFill>
              </w:rPr>
              <w:t>20</w:t>
            </w:r>
            <w:r>
              <w:rPr>
                <w:rStyle w:val="10"/>
                <w:rFonts w:hint="eastAsia" w:ascii="仿宋" w:hAnsi="仿宋" w:eastAsia="仿宋"/>
                <w:b w:val="0"/>
                <w:i w:val="0"/>
                <w:caps w:val="0"/>
                <w:color w:val="000000" w:themeColor="text1"/>
                <w:spacing w:val="0"/>
                <w:w w:val="100"/>
                <w:kern w:val="2"/>
                <w:sz w:val="21"/>
                <w:szCs w:val="21"/>
                <w:lang w:val="en-US" w:eastAsia="zh-CN" w:bidi="ar-SA"/>
                <w14:textFill>
                  <w14:solidFill>
                    <w14:schemeClr w14:val="tx1"/>
                  </w14:solidFill>
                </w14:textFill>
              </w:rPr>
              <w:t>20</w:t>
            </w:r>
            <w:r>
              <w:rPr>
                <w:rStyle w:val="10"/>
                <w:rFonts w:ascii="仿宋" w:hAnsi="仿宋" w:eastAsia="仿宋"/>
                <w:b w:val="0"/>
                <w:i w:val="0"/>
                <w:caps w:val="0"/>
                <w:color w:val="000000" w:themeColor="text1"/>
                <w:spacing w:val="0"/>
                <w:w w:val="100"/>
                <w:kern w:val="2"/>
                <w:sz w:val="21"/>
                <w:szCs w:val="21"/>
                <w:lang w:val="en-US" w:eastAsia="zh-CN" w:bidi="ar-SA"/>
                <w14:textFill>
                  <w14:solidFill>
                    <w14:schemeClr w14:val="tx1"/>
                  </w14:solidFill>
                </w14:textFill>
              </w:rPr>
              <w:t>年1月1日以来完成过</w:t>
            </w:r>
            <w:r>
              <w:rPr>
                <w:rStyle w:val="10"/>
                <w:rFonts w:hint="eastAsia" w:ascii="仿宋" w:hAnsi="仿宋" w:eastAsia="仿宋"/>
                <w:b w:val="0"/>
                <w:i w:val="0"/>
                <w:caps w:val="0"/>
                <w:color w:val="000000" w:themeColor="text1"/>
                <w:spacing w:val="0"/>
                <w:w w:val="100"/>
                <w:kern w:val="2"/>
                <w:sz w:val="21"/>
                <w:szCs w:val="21"/>
                <w:lang w:val="en-US" w:eastAsia="zh-CN" w:bidi="ar-SA"/>
                <w14:textFill>
                  <w14:solidFill>
                    <w14:schemeClr w14:val="tx1"/>
                  </w14:solidFill>
                </w14:textFill>
              </w:rPr>
              <w:t>的</w:t>
            </w:r>
            <w:r>
              <w:rPr>
                <w:rStyle w:val="10"/>
                <w:rFonts w:ascii="仿宋" w:hAnsi="仿宋" w:eastAsia="仿宋"/>
                <w:b w:val="0"/>
                <w:i w:val="0"/>
                <w:caps w:val="0"/>
                <w:color w:val="000000" w:themeColor="text1"/>
                <w:spacing w:val="0"/>
                <w:w w:val="100"/>
                <w:kern w:val="2"/>
                <w:sz w:val="21"/>
                <w:szCs w:val="21"/>
                <w:lang w:val="en-US" w:eastAsia="zh-CN" w:bidi="ar-SA"/>
                <w14:textFill>
                  <w14:solidFill>
                    <w14:schemeClr w14:val="tx1"/>
                  </w14:solidFill>
                </w14:textFill>
              </w:rPr>
              <w:t>类似</w:t>
            </w:r>
            <w:r>
              <w:rPr>
                <w:rStyle w:val="10"/>
                <w:rFonts w:hint="eastAsia" w:ascii="仿宋" w:hAnsi="仿宋" w:eastAsia="仿宋"/>
                <w:b w:val="0"/>
                <w:i w:val="0"/>
                <w:caps w:val="0"/>
                <w:color w:val="000000" w:themeColor="text1"/>
                <w:spacing w:val="0"/>
                <w:w w:val="100"/>
                <w:kern w:val="2"/>
                <w:sz w:val="21"/>
                <w:szCs w:val="21"/>
                <w:lang w:val="en-US" w:eastAsia="zh-CN" w:bidi="ar-SA"/>
                <w14:textFill>
                  <w14:solidFill>
                    <w14:schemeClr w14:val="tx1"/>
                  </w14:solidFill>
                </w14:textFill>
              </w:rPr>
              <w:t>红旅研学活动，每提供一个得1分，</w:t>
            </w:r>
            <w:r>
              <w:rPr>
                <w:rStyle w:val="10"/>
                <w:rFonts w:ascii="仿宋" w:hAnsi="仿宋" w:eastAsia="仿宋"/>
                <w:b w:val="0"/>
                <w:i w:val="0"/>
                <w:caps w:val="0"/>
                <w:color w:val="000000" w:themeColor="text1"/>
                <w:spacing w:val="0"/>
                <w:w w:val="100"/>
                <w:kern w:val="2"/>
                <w:sz w:val="21"/>
                <w:szCs w:val="21"/>
                <w:lang w:val="en-US" w:eastAsia="zh-CN" w:bidi="ar-SA"/>
                <w14:textFill>
                  <w14:solidFill>
                    <w14:schemeClr w14:val="tx1"/>
                  </w14:solidFill>
                </w14:textFill>
              </w:rPr>
              <w:t>本项满分</w:t>
            </w:r>
            <w:r>
              <w:rPr>
                <w:rStyle w:val="10"/>
                <w:rFonts w:hint="eastAsia" w:ascii="仿宋" w:hAnsi="仿宋" w:eastAsia="仿宋"/>
                <w:b w:val="0"/>
                <w:i w:val="0"/>
                <w:caps w:val="0"/>
                <w:color w:val="000000" w:themeColor="text1"/>
                <w:spacing w:val="0"/>
                <w:w w:val="100"/>
                <w:kern w:val="2"/>
                <w:sz w:val="21"/>
                <w:szCs w:val="21"/>
                <w:lang w:val="en-US" w:eastAsia="zh-CN" w:bidi="ar-SA"/>
                <w14:textFill>
                  <w14:solidFill>
                    <w14:schemeClr w14:val="tx1"/>
                  </w14:solidFill>
                </w14:textFill>
              </w:rPr>
              <w:t>20</w:t>
            </w:r>
            <w:r>
              <w:rPr>
                <w:rStyle w:val="10"/>
                <w:rFonts w:ascii="仿宋" w:hAnsi="仿宋" w:eastAsia="仿宋"/>
                <w:b w:val="0"/>
                <w:i w:val="0"/>
                <w:caps w:val="0"/>
                <w:color w:val="000000" w:themeColor="text1"/>
                <w:spacing w:val="0"/>
                <w:w w:val="100"/>
                <w:kern w:val="2"/>
                <w:sz w:val="21"/>
                <w:szCs w:val="21"/>
                <w:lang w:val="en-US" w:eastAsia="zh-CN" w:bidi="ar-SA"/>
                <w14:textFill>
                  <w14:solidFill>
                    <w14:schemeClr w14:val="tx1"/>
                  </w14:solidFill>
                </w14:textFill>
              </w:rPr>
              <w:t>分。（提供中标（成交）通知书或合同复印件并加盖公章，否则不予计分）</w:t>
            </w:r>
          </w:p>
        </w:tc>
        <w:tc>
          <w:tcPr>
            <w:tcW w:w="425" w:type="dxa"/>
            <w:tcBorders>
              <w:top w:val="nil"/>
              <w:left w:val="nil"/>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center"/>
              <w:textAlignment w:val="baseline"/>
              <w:rPr>
                <w:rStyle w:val="10"/>
                <w:rFonts w:hint="default" w:ascii="宋体" w:hAnsi="宋体"/>
                <w:b w:val="0"/>
                <w:i w:val="0"/>
                <w:caps w:val="0"/>
                <w:color w:val="000000" w:themeColor="text1"/>
                <w:spacing w:val="0"/>
                <w:w w:val="100"/>
                <w:kern w:val="0"/>
                <w:sz w:val="18"/>
                <w:szCs w:val="18"/>
                <w:lang w:val="en-US" w:eastAsia="zh-CN" w:bidi="ar-SA"/>
                <w14:textFill>
                  <w14:solidFill>
                    <w14:schemeClr w14:val="tx1"/>
                  </w14:solidFill>
                </w14:textFill>
              </w:rPr>
            </w:pPr>
            <w:r>
              <w:rPr>
                <w:rStyle w:val="10"/>
                <w:rFonts w:hint="eastAsia" w:ascii="宋体" w:hAnsi="宋体"/>
                <w:b w:val="0"/>
                <w:i w:val="0"/>
                <w:caps w:val="0"/>
                <w:color w:val="000000" w:themeColor="text1"/>
                <w:spacing w:val="0"/>
                <w:w w:val="100"/>
                <w:kern w:val="0"/>
                <w:sz w:val="18"/>
                <w:szCs w:val="18"/>
                <w:lang w:val="en-US" w:eastAsia="zh-CN" w:bidi="ar-SA"/>
                <w14:textFill>
                  <w14:solidFill>
                    <w14:schemeClr w14:val="tx1"/>
                  </w14:solidFill>
                </w14:textFill>
              </w:rPr>
              <w:t>20</w:t>
            </w:r>
          </w:p>
        </w:tc>
        <w:tc>
          <w:tcPr>
            <w:tcW w:w="2268"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10"/>
                <w:rFonts w:ascii="宋体" w:hAnsi="宋体"/>
                <w:b w:val="0"/>
                <w:i w:val="0"/>
                <w:caps w:val="0"/>
                <w:color w:val="000000"/>
                <w:spacing w:val="0"/>
                <w:w w:val="100"/>
                <w:kern w:val="0"/>
                <w:sz w:val="22"/>
                <w:szCs w:val="22"/>
                <w:lang w:val="en-US" w:eastAsia="zh-CN" w:bidi="ar-SA"/>
              </w:rPr>
            </w:pPr>
          </w:p>
        </w:tc>
        <w:tc>
          <w:tcPr>
            <w:tcW w:w="2268"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10"/>
                <w:rFonts w:ascii="宋体" w:hAnsi="宋体"/>
                <w:b w:val="0"/>
                <w:i w:val="0"/>
                <w:caps w:val="0"/>
                <w:color w:val="000000"/>
                <w:spacing w:val="0"/>
                <w:w w:val="100"/>
                <w:kern w:val="0"/>
                <w:sz w:val="22"/>
                <w:szCs w:val="22"/>
                <w:lang w:val="en-US" w:eastAsia="zh-CN" w:bidi="ar-SA"/>
              </w:rPr>
            </w:pPr>
          </w:p>
        </w:tc>
        <w:tc>
          <w:tcPr>
            <w:tcW w:w="2268"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10"/>
                <w:rFonts w:ascii="宋体" w:hAnsi="宋体"/>
                <w:b w:val="0"/>
                <w:i w:val="0"/>
                <w:caps w:val="0"/>
                <w:color w:val="000000"/>
                <w:spacing w:val="0"/>
                <w:w w:val="1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 w:hRule="atLeast"/>
        </w:trPr>
        <w:tc>
          <w:tcPr>
            <w:tcW w:w="893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10"/>
                <w:rFonts w:ascii="宋体" w:hAnsi="宋体"/>
                <w:b/>
                <w:i w:val="0"/>
                <w:caps w:val="0"/>
                <w:color w:val="000000"/>
                <w:spacing w:val="0"/>
                <w:w w:val="100"/>
                <w:kern w:val="0"/>
                <w:sz w:val="18"/>
                <w:szCs w:val="18"/>
                <w:lang w:val="en-US" w:eastAsia="zh-CN" w:bidi="ar-SA"/>
              </w:rPr>
            </w:pPr>
            <w:r>
              <w:rPr>
                <w:rStyle w:val="10"/>
                <w:rFonts w:ascii="宋体" w:hAnsi="宋体"/>
                <w:b/>
                <w:i w:val="0"/>
                <w:caps w:val="0"/>
                <w:color w:val="000000"/>
                <w:spacing w:val="0"/>
                <w:w w:val="100"/>
                <w:kern w:val="0"/>
                <w:sz w:val="20"/>
                <w:szCs w:val="18"/>
                <w:lang w:val="en-US" w:eastAsia="zh-CN" w:bidi="ar-SA"/>
              </w:rPr>
              <w:t>得分排名</w:t>
            </w:r>
          </w:p>
        </w:tc>
        <w:tc>
          <w:tcPr>
            <w:tcW w:w="2268"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auto"/>
              <w:jc w:val="left"/>
              <w:textAlignment w:val="baseline"/>
              <w:rPr>
                <w:rStyle w:val="10"/>
                <w:rFonts w:ascii="宋体" w:hAnsi="宋体"/>
                <w:b w:val="0"/>
                <w:i w:val="0"/>
                <w:caps w:val="0"/>
                <w:color w:val="000000"/>
                <w:spacing w:val="0"/>
                <w:w w:val="100"/>
                <w:kern w:val="0"/>
                <w:sz w:val="22"/>
                <w:szCs w:val="22"/>
                <w:lang w:val="en-US" w:eastAsia="zh-CN" w:bidi="ar-SA"/>
              </w:rPr>
            </w:pPr>
          </w:p>
        </w:tc>
        <w:tc>
          <w:tcPr>
            <w:tcW w:w="2268"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auto"/>
              <w:jc w:val="left"/>
              <w:textAlignment w:val="baseline"/>
              <w:rPr>
                <w:rStyle w:val="10"/>
                <w:rFonts w:ascii="宋体" w:hAnsi="宋体"/>
                <w:b w:val="0"/>
                <w:i w:val="0"/>
                <w:caps w:val="0"/>
                <w:color w:val="000000"/>
                <w:spacing w:val="0"/>
                <w:w w:val="100"/>
                <w:kern w:val="0"/>
                <w:sz w:val="22"/>
                <w:szCs w:val="22"/>
                <w:lang w:val="en-US" w:eastAsia="zh-CN" w:bidi="ar-SA"/>
              </w:rPr>
            </w:pPr>
          </w:p>
        </w:tc>
        <w:tc>
          <w:tcPr>
            <w:tcW w:w="2268"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auto"/>
              <w:jc w:val="left"/>
              <w:textAlignment w:val="baseline"/>
              <w:rPr>
                <w:rStyle w:val="10"/>
                <w:rFonts w:ascii="宋体" w:hAnsi="宋体"/>
                <w:b w:val="0"/>
                <w:i w:val="0"/>
                <w:caps w:val="0"/>
                <w:color w:val="000000"/>
                <w:spacing w:val="0"/>
                <w:w w:val="1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2" w:hRule="atLeast"/>
        </w:trPr>
        <w:tc>
          <w:tcPr>
            <w:tcW w:w="15735" w:type="dxa"/>
            <w:gridSpan w:val="6"/>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10"/>
                <w:rFonts w:ascii="宋体" w:hAnsi="宋体" w:cs="宋体"/>
                <w:b/>
                <w:bCs/>
                <w:i w:val="0"/>
                <w:caps w:val="0"/>
                <w:color w:val="000000"/>
                <w:spacing w:val="0"/>
                <w:w w:val="100"/>
                <w:kern w:val="0"/>
                <w:sz w:val="22"/>
                <w:szCs w:val="22"/>
                <w:lang w:val="en-US" w:eastAsia="zh-CN" w:bidi="ar-SA"/>
              </w:rPr>
            </w:pPr>
            <w:r>
              <w:rPr>
                <w:rStyle w:val="10"/>
                <w:rFonts w:ascii="宋体" w:hAnsi="宋体" w:cs="宋体"/>
                <w:b/>
                <w:bCs/>
                <w:i w:val="0"/>
                <w:caps w:val="0"/>
                <w:color w:val="000000"/>
                <w:spacing w:val="0"/>
                <w:w w:val="100"/>
                <w:kern w:val="0"/>
                <w:sz w:val="22"/>
                <w:szCs w:val="22"/>
                <w:lang w:val="en-US" w:eastAsia="zh-CN" w:bidi="ar-SA"/>
              </w:rPr>
              <w:t>采购组评分成员签字：                                                    监督：                         日期：</w:t>
            </w:r>
          </w:p>
        </w:tc>
      </w:tr>
    </w:tbl>
    <w:p>
      <w:pPr>
        <w:snapToGrid/>
        <w:spacing w:before="0" w:beforeAutospacing="0" w:after="0" w:afterAutospacing="0" w:line="240" w:lineRule="auto"/>
        <w:jc w:val="both"/>
        <w:textAlignment w:val="baseline"/>
        <w:rPr>
          <w:rStyle w:val="10"/>
          <w:rFonts w:ascii="Calibri" w:hAnsi="Calibri" w:eastAsia="宋体"/>
          <w:b w:val="0"/>
          <w:i w:val="0"/>
          <w:caps w:val="0"/>
          <w:spacing w:val="0"/>
          <w:w w:val="100"/>
          <w:kern w:val="2"/>
          <w:sz w:val="21"/>
          <w:szCs w:val="22"/>
          <w:lang w:val="en-US" w:eastAsia="zh-CN" w:bidi="ar-SA"/>
        </w:rPr>
      </w:pPr>
    </w:p>
    <w:sectPr>
      <w:pgSz w:w="16838" w:h="11906"/>
      <w:pgMar w:top="1066" w:right="2098" w:bottom="284" w:left="1985"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isplayHorizontalDrawingGridEvery w:val="1"/>
  <w:displayVerticalDrawingGridEvery w:val="1"/>
  <w:doNotUseMarginsForDrawingGridOrigin w:val="true"/>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00000000"/>
    <w:rsid w:val="01D4BA35"/>
    <w:rsid w:val="0C95A91E"/>
    <w:rsid w:val="10C24C67"/>
    <w:rsid w:val="26BEBAFE"/>
    <w:rsid w:val="35BFABF6"/>
    <w:rsid w:val="3FF7ED9C"/>
    <w:rsid w:val="4F3F4E0A"/>
    <w:rsid w:val="4FF2C603"/>
    <w:rsid w:val="51DB93BA"/>
    <w:rsid w:val="53FC0A2D"/>
    <w:rsid w:val="5BFB81FD"/>
    <w:rsid w:val="5CFF99C7"/>
    <w:rsid w:val="5D778937"/>
    <w:rsid w:val="5FBF3D47"/>
    <w:rsid w:val="6C77660F"/>
    <w:rsid w:val="6EF7792B"/>
    <w:rsid w:val="6FB7DED4"/>
    <w:rsid w:val="72FDFF46"/>
    <w:rsid w:val="744601F8"/>
    <w:rsid w:val="74B71281"/>
    <w:rsid w:val="77FE25FF"/>
    <w:rsid w:val="79DDFBB7"/>
    <w:rsid w:val="79DFCB13"/>
    <w:rsid w:val="7B7BD929"/>
    <w:rsid w:val="7B7F757F"/>
    <w:rsid w:val="7BFA8889"/>
    <w:rsid w:val="7DBFC712"/>
    <w:rsid w:val="7DEE9592"/>
    <w:rsid w:val="7E3D6A79"/>
    <w:rsid w:val="7F374313"/>
    <w:rsid w:val="7F5F7E43"/>
    <w:rsid w:val="7FFF3592"/>
    <w:rsid w:val="966E37B9"/>
    <w:rsid w:val="B9DAE254"/>
    <w:rsid w:val="BBCB2EFF"/>
    <w:rsid w:val="CF3F8A93"/>
    <w:rsid w:val="CFFF18A0"/>
    <w:rsid w:val="D7BBFE02"/>
    <w:rsid w:val="DAFC63E1"/>
    <w:rsid w:val="E2FF22E3"/>
    <w:rsid w:val="EFF48163"/>
    <w:rsid w:val="EFFD1DF2"/>
    <w:rsid w:val="EFFF9106"/>
    <w:rsid w:val="F59F977B"/>
    <w:rsid w:val="F5FB3117"/>
    <w:rsid w:val="F73FB4A6"/>
    <w:rsid w:val="F9FF0601"/>
    <w:rsid w:val="FAFD9A38"/>
    <w:rsid w:val="FB73BE8B"/>
    <w:rsid w:val="FBBE1987"/>
    <w:rsid w:val="FBBEC84C"/>
    <w:rsid w:val="FDAF993A"/>
    <w:rsid w:val="FDBD1107"/>
    <w:rsid w:val="FDDE66BC"/>
    <w:rsid w:val="FDFB2880"/>
    <w:rsid w:val="FDFFD8A3"/>
    <w:rsid w:val="FF7E92A1"/>
    <w:rsid w:val="FFB62E10"/>
    <w:rsid w:val="FFDE8761"/>
    <w:rsid w:val="FFE711E8"/>
    <w:rsid w:val="FFFDD1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0"/>
    <w:qFormat/>
    <w:uiPriority w:val="0"/>
    <w:pPr>
      <w:jc w:val="both"/>
      <w:textAlignment w:val="baseline"/>
    </w:pPr>
    <w:rPr>
      <w:rFonts w:ascii="Calibri" w:hAnsi="Calibri" w:eastAsia="宋体"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3">
    <w:name w:val="annotation text"/>
    <w:basedOn w:val="1"/>
    <w:qFormat/>
    <w:uiPriority w:val="0"/>
    <w:pPr>
      <w:jc w:val="left"/>
    </w:pPr>
  </w:style>
  <w:style w:type="paragraph" w:styleId="4">
    <w:name w:val="Date"/>
    <w:basedOn w:val="1"/>
    <w:next w:val="1"/>
    <w:link w:val="17"/>
    <w:qFormat/>
    <w:uiPriority w:val="0"/>
    <w:pPr>
      <w:ind w:left="100" w:leftChars="2500"/>
      <w:jc w:val="both"/>
      <w:textAlignment w:val="baseline"/>
    </w:pPr>
  </w:style>
  <w:style w:type="paragraph" w:styleId="5">
    <w:name w:val="footer"/>
    <w:basedOn w:val="1"/>
    <w:next w:val="1"/>
    <w:link w:val="20"/>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6">
    <w:name w:val="header"/>
    <w:basedOn w:val="1"/>
    <w:link w:val="2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customStyle="1" w:styleId="9">
    <w:name w:val="Heading4"/>
    <w:basedOn w:val="1"/>
    <w:next w:val="1"/>
    <w:qFormat/>
    <w:uiPriority w:val="0"/>
    <w:pPr>
      <w:keepNext/>
      <w:keepLines/>
      <w:spacing w:before="280" w:after="290" w:line="372" w:lineRule="auto"/>
      <w:jc w:val="both"/>
      <w:textAlignment w:val="baseline"/>
    </w:pPr>
    <w:rPr>
      <w:rFonts w:ascii="Arial" w:hAnsi="Arial" w:eastAsia="黑体"/>
      <w:b/>
      <w:kern w:val="2"/>
      <w:sz w:val="28"/>
      <w:szCs w:val="22"/>
      <w:lang w:val="en-US" w:eastAsia="zh-CN" w:bidi="ar-SA"/>
    </w:rPr>
  </w:style>
  <w:style w:type="character" w:customStyle="1" w:styleId="10">
    <w:name w:val="NormalCharacter"/>
    <w:link w:val="1"/>
    <w:qFormat/>
    <w:uiPriority w:val="0"/>
  </w:style>
  <w:style w:type="table" w:customStyle="1" w:styleId="11">
    <w:name w:val="TableNormal"/>
    <w:qFormat/>
    <w:uiPriority w:val="0"/>
  </w:style>
  <w:style w:type="paragraph" w:customStyle="1" w:styleId="12">
    <w:name w:val="AnnotationText"/>
    <w:basedOn w:val="1"/>
    <w:qFormat/>
    <w:uiPriority w:val="0"/>
    <w:pPr>
      <w:jc w:val="left"/>
      <w:textAlignment w:val="baseline"/>
    </w:pPr>
  </w:style>
  <w:style w:type="paragraph" w:customStyle="1" w:styleId="13">
    <w:name w:val="BodyText"/>
    <w:basedOn w:val="1"/>
    <w:next w:val="14"/>
    <w:qFormat/>
    <w:uiPriority w:val="0"/>
    <w:pPr>
      <w:jc w:val="both"/>
      <w:textAlignment w:val="baseline"/>
    </w:pPr>
  </w:style>
  <w:style w:type="paragraph" w:customStyle="1" w:styleId="14">
    <w:name w:val="UserStyle_0"/>
    <w:qFormat/>
    <w:uiPriority w:val="0"/>
    <w:pPr>
      <w:textAlignment w:val="baseline"/>
    </w:pPr>
    <w:rPr>
      <w:rFonts w:ascii="宋体" w:hAnsi="Times New Roman" w:eastAsia="宋体" w:cstheme="minorBidi"/>
      <w:color w:val="000000"/>
      <w:sz w:val="24"/>
      <w:szCs w:val="24"/>
      <w:lang w:val="en-US" w:eastAsia="zh-CN" w:bidi="ar-SA"/>
    </w:rPr>
  </w:style>
  <w:style w:type="paragraph" w:customStyle="1" w:styleId="15">
    <w:name w:val="BodyTextIndent"/>
    <w:basedOn w:val="1"/>
    <w:next w:val="1"/>
    <w:qFormat/>
    <w:uiPriority w:val="0"/>
    <w:pPr>
      <w:spacing w:line="200" w:lineRule="exact"/>
      <w:ind w:firstLine="301"/>
      <w:jc w:val="both"/>
      <w:textAlignment w:val="baseline"/>
    </w:pPr>
    <w:rPr>
      <w:rFonts w:ascii="宋体" w:hAnsi="Courier New"/>
      <w:spacing w:val="-4"/>
      <w:kern w:val="2"/>
      <w:sz w:val="18"/>
      <w:szCs w:val="20"/>
      <w:lang w:val="en-US" w:eastAsia="zh-CN" w:bidi="ar-SA"/>
    </w:rPr>
  </w:style>
  <w:style w:type="paragraph" w:customStyle="1" w:styleId="16">
    <w:name w:val="PlainText"/>
    <w:basedOn w:val="1"/>
    <w:next w:val="9"/>
    <w:qFormat/>
    <w:uiPriority w:val="0"/>
    <w:pPr>
      <w:spacing w:after="0"/>
      <w:jc w:val="both"/>
      <w:textAlignment w:val="baseline"/>
    </w:pPr>
    <w:rPr>
      <w:rFonts w:ascii="宋体" w:hAnsi="Courier New" w:eastAsia="宋体"/>
      <w:kern w:val="2"/>
      <w:sz w:val="21"/>
      <w:szCs w:val="22"/>
      <w:lang w:val="en-US" w:eastAsia="zh-CN" w:bidi="ar-SA"/>
    </w:rPr>
  </w:style>
  <w:style w:type="character" w:customStyle="1" w:styleId="17">
    <w:name w:val="UserStyle_1"/>
    <w:link w:val="4"/>
    <w:semiHidden/>
    <w:qFormat/>
    <w:uiPriority w:val="0"/>
    <w:rPr>
      <w:kern w:val="2"/>
      <w:sz w:val="21"/>
      <w:szCs w:val="22"/>
    </w:rPr>
  </w:style>
  <w:style w:type="paragraph" w:customStyle="1" w:styleId="18">
    <w:name w:val="Acetate"/>
    <w:basedOn w:val="1"/>
    <w:link w:val="19"/>
    <w:qFormat/>
    <w:uiPriority w:val="0"/>
    <w:pPr>
      <w:jc w:val="both"/>
      <w:textAlignment w:val="baseline"/>
    </w:pPr>
    <w:rPr>
      <w:kern w:val="2"/>
      <w:sz w:val="18"/>
      <w:szCs w:val="18"/>
      <w:lang w:val="en-US" w:eastAsia="zh-CN" w:bidi="ar-SA"/>
    </w:rPr>
  </w:style>
  <w:style w:type="character" w:customStyle="1" w:styleId="19">
    <w:name w:val="UserStyle_2"/>
    <w:link w:val="18"/>
    <w:semiHidden/>
    <w:qFormat/>
    <w:uiPriority w:val="0"/>
    <w:rPr>
      <w:kern w:val="2"/>
      <w:sz w:val="18"/>
      <w:szCs w:val="18"/>
    </w:rPr>
  </w:style>
  <w:style w:type="character" w:customStyle="1" w:styleId="20">
    <w:name w:val="UserStyle_3"/>
    <w:link w:val="5"/>
    <w:qFormat/>
    <w:uiPriority w:val="0"/>
    <w:rPr>
      <w:kern w:val="2"/>
      <w:sz w:val="18"/>
      <w:szCs w:val="18"/>
    </w:rPr>
  </w:style>
  <w:style w:type="character" w:customStyle="1" w:styleId="21">
    <w:name w:val="UserStyle_4"/>
    <w:link w:val="6"/>
    <w:qFormat/>
    <w:uiPriority w:val="0"/>
    <w:rPr>
      <w:kern w:val="2"/>
      <w:sz w:val="18"/>
      <w:szCs w:val="18"/>
    </w:rPr>
  </w:style>
  <w:style w:type="paragraph" w:customStyle="1" w:styleId="22">
    <w:name w:val="HtmlNormal"/>
    <w:basedOn w:val="1"/>
    <w:qFormat/>
    <w:uiPriority w:val="0"/>
    <w:pPr>
      <w:widowControl/>
      <w:jc w:val="left"/>
      <w:textAlignment w:val="baseline"/>
    </w:pPr>
    <w:rPr>
      <w:rFonts w:ascii="宋体" w:hAnsi="宋体"/>
      <w:kern w:val="0"/>
      <w:sz w:val="24"/>
      <w:szCs w:val="22"/>
      <w:lang w:val="en-US" w:eastAsia="zh-CN" w:bidi="ar-SA"/>
    </w:rPr>
  </w:style>
  <w:style w:type="paragraph" w:customStyle="1" w:styleId="23">
    <w:name w:val="BodyText1I"/>
    <w:basedOn w:val="13"/>
    <w:qFormat/>
    <w:uiPriority w:val="0"/>
    <w:pPr>
      <w:spacing w:after="120"/>
      <w:ind w:firstLine="420" w:firstLineChars="100"/>
      <w:jc w:val="both"/>
      <w:textAlignment w:val="baseline"/>
    </w:pPr>
  </w:style>
  <w:style w:type="paragraph" w:customStyle="1" w:styleId="24">
    <w:name w:val="BodyText1I2"/>
    <w:basedOn w:val="15"/>
    <w:next w:val="25"/>
    <w:qFormat/>
    <w:uiPriority w:val="0"/>
    <w:pPr>
      <w:spacing w:after="120" w:line="240" w:lineRule="auto"/>
      <w:ind w:left="420" w:leftChars="200" w:firstLine="420" w:firstLineChars="200"/>
      <w:jc w:val="both"/>
      <w:textAlignment w:val="baseline"/>
    </w:pPr>
    <w:rPr>
      <w:rFonts w:ascii="宋体" w:hAnsi="Courier New"/>
      <w:spacing w:val="-4"/>
      <w:kern w:val="2"/>
      <w:sz w:val="18"/>
      <w:szCs w:val="24"/>
      <w:lang w:val="en-US" w:eastAsia="zh-CN" w:bidi="ar-SA"/>
    </w:rPr>
  </w:style>
  <w:style w:type="paragraph" w:customStyle="1" w:styleId="25">
    <w:name w:val="181"/>
    <w:basedOn w:val="1"/>
    <w:next w:val="1"/>
    <w:qFormat/>
    <w:uiPriority w:val="0"/>
    <w:pPr>
      <w:pBdr>
        <w:bottom w:val="single" w:color="808080" w:sz="4" w:space="4"/>
      </w:pBdr>
      <w:spacing w:before="200" w:after="280"/>
      <w:ind w:left="936" w:right="936"/>
      <w:jc w:val="both"/>
      <w:textAlignment w:val="baseline"/>
    </w:pPr>
    <w:rPr>
      <w:rFonts w:ascii="Calibri" w:hAnsi="Calibri" w:eastAsia="宋体"/>
      <w:b/>
      <w:i/>
      <w:color w:val="4F81BD"/>
      <w:kern w:val="2"/>
      <w:sz w:val="21"/>
      <w:szCs w:val="22"/>
      <w:lang w:val="en-US" w:eastAsia="zh-CN" w:bidi="ar-SA"/>
    </w:rPr>
  </w:style>
  <w:style w:type="table" w:customStyle="1" w:styleId="26">
    <w:name w:val="TableGrid"/>
    <w:basedOn w:val="11"/>
    <w:qFormat/>
    <w:uiPriority w:val="0"/>
  </w:style>
  <w:style w:type="paragraph" w:customStyle="1" w:styleId="27">
    <w:name w:val="179"/>
    <w:basedOn w:val="1"/>
    <w:qFormat/>
    <w:uiPriority w:val="0"/>
    <w:pPr>
      <w:ind w:firstLine="420" w:firstLineChars="200"/>
      <w:jc w:val="both"/>
      <w:textAlignment w:val="baseline"/>
    </w:pPr>
  </w:style>
  <w:style w:type="paragraph" w:customStyle="1" w:styleId="2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2523</Words>
  <Characters>2648</Characters>
  <TotalTime>41</TotalTime>
  <ScaleCrop>false</ScaleCrop>
  <LinksUpToDate>false</LinksUpToDate>
  <CharactersWithSpaces>2879</CharactersWithSpaces>
  <Application>WPS Office_11.8.2.10489_F1E327BC-269C-435d-A152-05C5408002CA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2022-06-19T23:26:00Z</dcterms:created>
  <dc:creator>XD</dc:creator>
  <cp:lastModifiedBy>gxxc</cp:lastModifiedBy>
  <cp:lastPrinted>2022-06-26T10:23:00Z</cp:lastPrinted>
  <dcterms:modified xsi:type="dcterms:W3CDTF">2022-06-24T16:52:11Z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8FCFF0E30EC34F76B432ED2200831C05</vt:lpwstr>
  </property>
</Properties>
</file>