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6586D" w14:textId="77777777" w:rsidR="008F53B0" w:rsidRDefault="00453891">
      <w:r>
        <w:rPr>
          <w:noProof/>
          <w:sz w:val="20"/>
        </w:rPr>
        <w:pict w14:anchorId="5E1C45FD">
          <v:shapetype id="_x0000_t202" coordsize="21600,21600" o:spt="202" path="m,l,21600r21600,l21600,xe">
            <v:stroke joinstyle="miter"/>
            <v:path gradientshapeok="t" o:connecttype="rect"/>
          </v:shapetype>
          <v:shape id="_x0000_s1026" type="#_x0000_t202" style="position:absolute;left:0;text-align:left;margin-left:6pt;margin-top:-21pt;width:424.05pt;height:127.5pt;z-index:251659264" strokecolor="white">
            <v:textbox style="mso-next-textbox:#_x0000_s1026">
              <w:txbxContent>
                <w:p w14:paraId="03C5C047" w14:textId="77777777" w:rsidR="008F53B0" w:rsidRPr="002A0E55" w:rsidRDefault="008F53B0">
                  <w:pPr>
                    <w:spacing w:beforeLines="40" w:before="124" w:line="640" w:lineRule="exact"/>
                    <w:jc w:val="center"/>
                    <w:rPr>
                      <w:rFonts w:ascii="方正小标宋简体" w:eastAsia="方正小标宋简体"/>
                      <w:color w:val="FF0000"/>
                      <w:spacing w:val="160"/>
                      <w:sz w:val="52"/>
                    </w:rPr>
                  </w:pPr>
                  <w:r w:rsidRPr="002A0E55">
                    <w:rPr>
                      <w:rFonts w:ascii="方正小标宋简体" w:eastAsia="方正小标宋简体" w:hint="eastAsia"/>
                      <w:color w:val="FF0000"/>
                      <w:spacing w:val="160"/>
                      <w:sz w:val="52"/>
                    </w:rPr>
                    <w:t>广西壮族自治区</w:t>
                  </w:r>
                </w:p>
                <w:p w14:paraId="546E1CBD" w14:textId="77777777" w:rsidR="008F53B0" w:rsidRPr="001526CB" w:rsidRDefault="008F53B0" w:rsidP="00492710">
                  <w:pPr>
                    <w:spacing w:before="20" w:line="620" w:lineRule="exact"/>
                    <w:jc w:val="center"/>
                    <w:rPr>
                      <w:rFonts w:ascii="方正小标宋简体" w:eastAsia="方正小标宋简体"/>
                      <w:color w:val="FF0000"/>
                      <w:sz w:val="52"/>
                    </w:rPr>
                  </w:pPr>
                </w:p>
                <w:p w14:paraId="1F515A4D" w14:textId="77777777" w:rsidR="008F53B0" w:rsidRPr="002A0E55" w:rsidRDefault="008F53B0">
                  <w:pPr>
                    <w:pStyle w:val="aa"/>
                    <w:spacing w:before="40" w:line="620" w:lineRule="exact"/>
                    <w:rPr>
                      <w:rFonts w:ascii="方正小标宋简体" w:eastAsia="方正小标宋简体"/>
                      <w:color w:val="FF0000"/>
                      <w:spacing w:val="0"/>
                      <w:position w:val="-16"/>
                    </w:rPr>
                  </w:pPr>
                  <w:r w:rsidRPr="002A0E55">
                    <w:rPr>
                      <w:rFonts w:ascii="方正小标宋简体" w:eastAsia="方正小标宋简体" w:hint="eastAsia"/>
                      <w:color w:val="FF0000"/>
                      <w:spacing w:val="0"/>
                      <w:position w:val="-16"/>
                      <w:sz w:val="84"/>
                    </w:rPr>
                    <w:t>教  育  厅  文  件</w:t>
                  </w:r>
                </w:p>
              </w:txbxContent>
            </v:textbox>
          </v:shape>
        </w:pict>
      </w:r>
    </w:p>
    <w:p w14:paraId="38DB4CAD" w14:textId="77777777" w:rsidR="008F53B0" w:rsidRDefault="008F53B0">
      <w:pPr>
        <w:spacing w:afterLines="30" w:after="93"/>
      </w:pPr>
    </w:p>
    <w:p w14:paraId="50196515" w14:textId="77777777" w:rsidR="008F53B0" w:rsidRDefault="008F53B0"/>
    <w:p w14:paraId="7947C778" w14:textId="77777777" w:rsidR="008F53B0" w:rsidRDefault="008F53B0" w:rsidP="00492710">
      <w:pPr>
        <w:spacing w:line="540" w:lineRule="exact"/>
      </w:pPr>
    </w:p>
    <w:p w14:paraId="51BC3590" w14:textId="77777777" w:rsidR="008F53B0" w:rsidRDefault="008F53B0" w:rsidP="00492710">
      <w:pPr>
        <w:spacing w:line="540" w:lineRule="exact"/>
      </w:pPr>
    </w:p>
    <w:p w14:paraId="3C5FAF9A" w14:textId="77777777" w:rsidR="008F53B0" w:rsidRDefault="008F53B0" w:rsidP="00453891">
      <w:pPr>
        <w:spacing w:line="480" w:lineRule="exact"/>
        <w:jc w:val="center"/>
        <w:rPr>
          <w:rFonts w:ascii="仿宋" w:eastAsia="仿宋" w:hAnsi="仿宋" w:cs="方正小标宋简体"/>
          <w:color w:val="000000"/>
          <w:kern w:val="0"/>
          <w:sz w:val="32"/>
          <w:szCs w:val="32"/>
        </w:rPr>
      </w:pPr>
    </w:p>
    <w:p w14:paraId="3DE07C10" w14:textId="77777777" w:rsidR="008F53B0" w:rsidRDefault="008F53B0" w:rsidP="00453891">
      <w:pPr>
        <w:spacing w:line="480" w:lineRule="exact"/>
        <w:jc w:val="center"/>
        <w:rPr>
          <w:rFonts w:ascii="仿宋" w:eastAsia="仿宋" w:hAnsi="仿宋" w:cs="方正小标宋简体"/>
          <w:color w:val="000000"/>
          <w:kern w:val="0"/>
          <w:sz w:val="32"/>
          <w:szCs w:val="32"/>
        </w:rPr>
      </w:pPr>
    </w:p>
    <w:p w14:paraId="680458D6" w14:textId="77777777" w:rsidR="008F53B0" w:rsidRPr="00453891" w:rsidRDefault="008F53B0" w:rsidP="00BF10A8">
      <w:pPr>
        <w:spacing w:afterLines="20" w:after="62" w:line="560" w:lineRule="exact"/>
        <w:jc w:val="center"/>
        <w:rPr>
          <w:rFonts w:ascii="仿宋" w:eastAsia="仿宋" w:hAnsi="仿宋" w:cs="方正小标宋简体"/>
          <w:color w:val="000000"/>
          <w:kern w:val="0"/>
          <w:sz w:val="32"/>
          <w:szCs w:val="32"/>
        </w:rPr>
      </w:pPr>
      <w:r w:rsidRPr="00453891">
        <w:rPr>
          <w:rFonts w:ascii="仿宋" w:eastAsia="仿宋" w:hAnsi="仿宋" w:cs="方正小标宋简体" w:hint="eastAsia"/>
          <w:color w:val="000000"/>
          <w:kern w:val="0"/>
          <w:sz w:val="32"/>
          <w:szCs w:val="32"/>
        </w:rPr>
        <w:t>桂教规范〔</w:t>
      </w:r>
      <w:r w:rsidRPr="00453891">
        <w:rPr>
          <w:rFonts w:ascii="仿宋" w:eastAsia="仿宋" w:hAnsi="仿宋" w:cs="方正小标宋简体"/>
          <w:color w:val="000000"/>
          <w:kern w:val="0"/>
          <w:sz w:val="32"/>
          <w:szCs w:val="32"/>
        </w:rPr>
        <w:t>2020〕6号</w:t>
      </w:r>
    </w:p>
    <w:tbl>
      <w:tblPr>
        <w:tblW w:w="8730"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730"/>
      </w:tblGrid>
      <w:tr w:rsidR="008F53B0" w14:paraId="32100AC1" w14:textId="77777777">
        <w:trPr>
          <w:trHeight w:val="360"/>
        </w:trPr>
        <w:tc>
          <w:tcPr>
            <w:tcW w:w="8730" w:type="dxa"/>
            <w:tcBorders>
              <w:top w:val="single" w:sz="24" w:space="0" w:color="FF0000"/>
              <w:left w:val="nil"/>
              <w:bottom w:val="nil"/>
              <w:right w:val="nil"/>
            </w:tcBorders>
          </w:tcPr>
          <w:p w14:paraId="09D10095" w14:textId="77777777" w:rsidR="008F53B0" w:rsidRDefault="008F53B0"/>
        </w:tc>
      </w:tr>
    </w:tbl>
    <w:p w14:paraId="2C79518D" w14:textId="77777777" w:rsidR="00082797" w:rsidRPr="000C3006" w:rsidRDefault="00082797">
      <w:pPr>
        <w:spacing w:line="660" w:lineRule="exact"/>
        <w:jc w:val="center"/>
        <w:rPr>
          <w:rFonts w:ascii="方正小标宋简体" w:eastAsia="方正小标宋简体" w:hAnsi="黑体"/>
          <w:sz w:val="44"/>
          <w:szCs w:val="44"/>
        </w:rPr>
      </w:pPr>
      <w:r w:rsidRPr="000C3006">
        <w:rPr>
          <w:rFonts w:ascii="方正小标宋简体" w:eastAsia="方正小标宋简体" w:hAnsi="黑体"/>
          <w:sz w:val="44"/>
          <w:szCs w:val="44"/>
        </w:rPr>
        <w:t>自治区教育厅</w:t>
      </w:r>
      <w:r w:rsidRPr="000C3006">
        <w:rPr>
          <w:rFonts w:ascii="方正小标宋简体" w:eastAsia="方正小标宋简体" w:hAnsi="黑体" w:hint="eastAsia"/>
          <w:sz w:val="44"/>
          <w:szCs w:val="44"/>
        </w:rPr>
        <w:t>印发</w:t>
      </w:r>
      <w:r w:rsidRPr="000C3006">
        <w:rPr>
          <w:rFonts w:ascii="方正小标宋简体" w:eastAsia="方正小标宋简体" w:hAnsi="黑体"/>
          <w:sz w:val="44"/>
          <w:szCs w:val="44"/>
        </w:rPr>
        <w:t>《</w:t>
      </w:r>
      <w:r w:rsidRPr="000C3006">
        <w:rPr>
          <w:rFonts w:ascii="方正小标宋简体" w:eastAsia="方正小标宋简体" w:hAnsi="黑体" w:hint="eastAsia"/>
          <w:sz w:val="44"/>
          <w:szCs w:val="44"/>
        </w:rPr>
        <w:t>关于深化本科教育</w:t>
      </w:r>
    </w:p>
    <w:p w14:paraId="453A53FB" w14:textId="77777777" w:rsidR="00082797" w:rsidRPr="000C3006" w:rsidRDefault="00082797">
      <w:pPr>
        <w:spacing w:line="660" w:lineRule="exact"/>
        <w:jc w:val="center"/>
        <w:rPr>
          <w:rFonts w:ascii="方正小标宋简体" w:eastAsia="方正小标宋简体" w:hAnsi="黑体"/>
          <w:sz w:val="44"/>
          <w:szCs w:val="44"/>
        </w:rPr>
      </w:pPr>
      <w:r w:rsidRPr="000C3006">
        <w:rPr>
          <w:rFonts w:ascii="方正小标宋简体" w:eastAsia="方正小标宋简体" w:hAnsi="黑体" w:hint="eastAsia"/>
          <w:sz w:val="44"/>
          <w:szCs w:val="44"/>
        </w:rPr>
        <w:t>教学改革全面提高人才培养质量的</w:t>
      </w:r>
    </w:p>
    <w:p w14:paraId="69B4A224" w14:textId="77777777" w:rsidR="00082797" w:rsidRPr="000C3006" w:rsidRDefault="00082797">
      <w:pPr>
        <w:spacing w:line="660" w:lineRule="exact"/>
        <w:jc w:val="center"/>
        <w:rPr>
          <w:rFonts w:ascii="方正小标宋简体" w:eastAsia="方正小标宋简体" w:hAnsi="黑体"/>
          <w:sz w:val="44"/>
          <w:szCs w:val="44"/>
        </w:rPr>
      </w:pPr>
      <w:r w:rsidRPr="000C3006">
        <w:rPr>
          <w:rFonts w:ascii="方正小标宋简体" w:eastAsia="方正小标宋简体" w:hAnsi="黑体" w:hint="eastAsia"/>
          <w:sz w:val="44"/>
          <w:szCs w:val="44"/>
        </w:rPr>
        <w:t>实施意见》</w:t>
      </w:r>
      <w:r w:rsidRPr="000C3006">
        <w:rPr>
          <w:rFonts w:ascii="方正小标宋简体" w:eastAsia="方正小标宋简体" w:hAnsi="黑体"/>
          <w:sz w:val="44"/>
          <w:szCs w:val="44"/>
        </w:rPr>
        <w:t>的通知</w:t>
      </w:r>
    </w:p>
    <w:p w14:paraId="51BD36BD" w14:textId="77777777" w:rsidR="00082797" w:rsidRPr="00410132" w:rsidRDefault="00082797" w:rsidP="00082797">
      <w:pPr>
        <w:spacing w:line="560" w:lineRule="exact"/>
        <w:ind w:firstLineChars="200" w:firstLine="640"/>
        <w:rPr>
          <w:rFonts w:ascii="仿宋" w:eastAsia="仿宋" w:hAnsi="仿宋"/>
          <w:sz w:val="32"/>
          <w:szCs w:val="32"/>
        </w:rPr>
      </w:pPr>
    </w:p>
    <w:p w14:paraId="62E9CD92" w14:textId="77777777" w:rsidR="00082797" w:rsidRPr="000C3006" w:rsidRDefault="00082797">
      <w:pPr>
        <w:pStyle w:val="Default"/>
        <w:spacing w:line="560" w:lineRule="exact"/>
        <w:jc w:val="both"/>
        <w:rPr>
          <w:rFonts w:ascii="仿宋" w:eastAsia="仿宋" w:hAnsi="仿宋"/>
          <w:color w:val="auto"/>
          <w:sz w:val="32"/>
          <w:szCs w:val="32"/>
        </w:rPr>
      </w:pPr>
      <w:r w:rsidRPr="000C3006">
        <w:rPr>
          <w:rFonts w:ascii="仿宋" w:eastAsia="仿宋" w:hAnsi="仿宋" w:hint="eastAsia"/>
          <w:color w:val="auto"/>
          <w:sz w:val="32"/>
          <w:szCs w:val="32"/>
        </w:rPr>
        <w:t>各有关</w:t>
      </w:r>
      <w:r w:rsidRPr="000C3006">
        <w:rPr>
          <w:rFonts w:ascii="仿宋" w:eastAsia="仿宋" w:hAnsi="仿宋"/>
          <w:color w:val="auto"/>
          <w:sz w:val="32"/>
          <w:szCs w:val="32"/>
        </w:rPr>
        <w:t>高等学校：</w:t>
      </w:r>
    </w:p>
    <w:p w14:paraId="3E803CDF" w14:textId="4F7DB696" w:rsidR="00082797" w:rsidRPr="000C3006" w:rsidRDefault="00082797" w:rsidP="00453891">
      <w:pPr>
        <w:pStyle w:val="Default"/>
        <w:spacing w:line="560" w:lineRule="exact"/>
        <w:ind w:firstLineChars="200" w:firstLine="640"/>
        <w:jc w:val="both"/>
        <w:rPr>
          <w:rFonts w:ascii="仿宋" w:eastAsia="仿宋" w:hAnsi="仿宋"/>
          <w:sz w:val="32"/>
          <w:szCs w:val="32"/>
        </w:rPr>
      </w:pPr>
      <w:r w:rsidRPr="000C3006">
        <w:rPr>
          <w:rFonts w:ascii="仿宋" w:eastAsia="仿宋" w:hAnsi="仿宋" w:hint="eastAsia"/>
          <w:color w:val="auto"/>
          <w:sz w:val="32"/>
          <w:szCs w:val="32"/>
        </w:rPr>
        <w:t>《</w:t>
      </w:r>
      <w:r w:rsidRPr="000C3006">
        <w:rPr>
          <w:rFonts w:ascii="仿宋" w:eastAsia="仿宋" w:hAnsi="仿宋" w:hint="eastAsia"/>
          <w:sz w:val="32"/>
          <w:szCs w:val="32"/>
        </w:rPr>
        <w:t>关于深化本科教育教学改革</w:t>
      </w:r>
      <w:r w:rsidRPr="000C3006">
        <w:rPr>
          <w:rFonts w:ascii="仿宋" w:eastAsia="仿宋" w:hAnsi="仿宋" w:hint="eastAsia"/>
          <w:color w:val="auto"/>
          <w:sz w:val="32"/>
          <w:szCs w:val="32"/>
        </w:rPr>
        <w:t>全面提高人才培养质量的实施意见》已经自治区教育厅党组会议审议通过，现印发给你们，</w:t>
      </w:r>
      <w:r w:rsidRPr="000C3006">
        <w:rPr>
          <w:rFonts w:ascii="仿宋" w:eastAsia="仿宋" w:hAnsi="仿宋" w:hint="eastAsia"/>
          <w:sz w:val="32"/>
          <w:szCs w:val="32"/>
        </w:rPr>
        <w:t>请认真贯彻执行，并根据</w:t>
      </w:r>
      <w:r w:rsidRPr="000C3006">
        <w:rPr>
          <w:rFonts w:ascii="仿宋" w:eastAsia="仿宋" w:hAnsi="仿宋"/>
          <w:sz w:val="32"/>
          <w:szCs w:val="32"/>
        </w:rPr>
        <w:t>实施意见</w:t>
      </w:r>
      <w:r w:rsidRPr="000C3006">
        <w:rPr>
          <w:rFonts w:ascii="仿宋" w:eastAsia="仿宋" w:hAnsi="仿宋" w:hint="eastAsia"/>
          <w:sz w:val="32"/>
          <w:szCs w:val="32"/>
        </w:rPr>
        <w:t>抓紧制定</w:t>
      </w:r>
      <w:r w:rsidRPr="000C3006">
        <w:rPr>
          <w:rFonts w:ascii="仿宋" w:eastAsia="仿宋" w:hAnsi="仿宋"/>
          <w:sz w:val="32"/>
          <w:szCs w:val="32"/>
        </w:rPr>
        <w:t>本校贯彻</w:t>
      </w:r>
      <w:r w:rsidRPr="000C3006">
        <w:rPr>
          <w:rFonts w:ascii="仿宋" w:eastAsia="仿宋" w:hAnsi="仿宋" w:hint="eastAsia"/>
          <w:sz w:val="32"/>
          <w:szCs w:val="32"/>
        </w:rPr>
        <w:t>落实</w:t>
      </w:r>
      <w:r w:rsidRPr="000C3006">
        <w:rPr>
          <w:rFonts w:ascii="仿宋" w:eastAsia="仿宋" w:hAnsi="仿宋"/>
          <w:sz w:val="32"/>
          <w:szCs w:val="32"/>
        </w:rPr>
        <w:t>工作方案，于2020</w:t>
      </w:r>
      <w:r w:rsidRPr="000C3006">
        <w:rPr>
          <w:rFonts w:ascii="仿宋" w:eastAsia="仿宋" w:hAnsi="仿宋" w:hint="eastAsia"/>
          <w:sz w:val="32"/>
          <w:szCs w:val="32"/>
        </w:rPr>
        <w:t>年</w:t>
      </w:r>
      <w:r w:rsidR="007D542C">
        <w:rPr>
          <w:rFonts w:ascii="仿宋" w:eastAsia="仿宋" w:hAnsi="仿宋" w:hint="eastAsia"/>
          <w:sz w:val="32"/>
          <w:szCs w:val="32"/>
        </w:rPr>
        <w:t>10</w:t>
      </w:r>
      <w:r w:rsidRPr="000C3006">
        <w:rPr>
          <w:rFonts w:ascii="仿宋" w:eastAsia="仿宋" w:hAnsi="仿宋" w:hint="eastAsia"/>
          <w:sz w:val="32"/>
          <w:szCs w:val="32"/>
        </w:rPr>
        <w:t>月</w:t>
      </w:r>
      <w:r w:rsidRPr="000C3006">
        <w:rPr>
          <w:rFonts w:ascii="仿宋" w:eastAsia="仿宋" w:hAnsi="仿宋"/>
          <w:sz w:val="32"/>
          <w:szCs w:val="32"/>
        </w:rPr>
        <w:t>30</w:t>
      </w:r>
      <w:r w:rsidRPr="000C3006">
        <w:rPr>
          <w:rFonts w:ascii="仿宋" w:eastAsia="仿宋" w:hAnsi="仿宋" w:hint="eastAsia"/>
          <w:sz w:val="32"/>
          <w:szCs w:val="32"/>
        </w:rPr>
        <w:t>日前</w:t>
      </w:r>
      <w:r w:rsidRPr="000C3006">
        <w:rPr>
          <w:rFonts w:ascii="仿宋" w:eastAsia="仿宋" w:hAnsi="仿宋"/>
          <w:sz w:val="32"/>
          <w:szCs w:val="32"/>
        </w:rPr>
        <w:t>以正式文件形式报送我厅高教处，</w:t>
      </w:r>
      <w:r w:rsidRPr="000C3006">
        <w:rPr>
          <w:rFonts w:ascii="仿宋" w:eastAsia="仿宋" w:hAnsi="仿宋" w:hint="eastAsia"/>
          <w:sz w:val="32"/>
          <w:szCs w:val="32"/>
        </w:rPr>
        <w:t>纸质版</w:t>
      </w:r>
      <w:r w:rsidRPr="000C3006">
        <w:rPr>
          <w:rFonts w:ascii="仿宋" w:eastAsia="仿宋" w:hAnsi="仿宋"/>
          <w:sz w:val="32"/>
          <w:szCs w:val="32"/>
        </w:rPr>
        <w:t>一式一份</w:t>
      </w:r>
      <w:r w:rsidRPr="000C3006">
        <w:rPr>
          <w:rFonts w:ascii="仿宋" w:eastAsia="仿宋" w:hAnsi="仿宋" w:hint="eastAsia"/>
          <w:sz w:val="32"/>
          <w:szCs w:val="32"/>
        </w:rPr>
        <w:t>，</w:t>
      </w:r>
      <w:r w:rsidRPr="000C3006">
        <w:rPr>
          <w:rFonts w:ascii="仿宋" w:eastAsia="仿宋" w:hAnsi="仿宋"/>
          <w:sz w:val="32"/>
          <w:szCs w:val="32"/>
        </w:rPr>
        <w:t>电子版发送至邮箱:gxgjc@126.com。</w:t>
      </w:r>
    </w:p>
    <w:p w14:paraId="58AC00E4" w14:textId="77777777" w:rsidR="008F53B0" w:rsidRDefault="00082797" w:rsidP="008F53B0">
      <w:pPr>
        <w:pStyle w:val="Default"/>
        <w:spacing w:line="560" w:lineRule="exact"/>
        <w:ind w:firstLineChars="200" w:firstLine="640"/>
        <w:jc w:val="both"/>
        <w:rPr>
          <w:rFonts w:ascii="仿宋" w:eastAsia="仿宋" w:hAnsi="仿宋"/>
          <w:sz w:val="32"/>
          <w:szCs w:val="32"/>
        </w:rPr>
        <w:sectPr w:rsidR="008F53B0" w:rsidSect="008F53B0">
          <w:footerReference w:type="default" r:id="rId7"/>
          <w:pgSz w:w="11906" w:h="16838" w:code="9"/>
          <w:pgMar w:top="4082" w:right="1474" w:bottom="1985" w:left="1588" w:header="851" w:footer="1559" w:gutter="0"/>
          <w:cols w:space="425"/>
          <w:docGrid w:type="lines" w:linePitch="312"/>
        </w:sectPr>
      </w:pPr>
      <w:r w:rsidRPr="000C3006">
        <w:rPr>
          <w:rFonts w:ascii="仿宋" w:eastAsia="仿宋" w:hAnsi="仿宋" w:hint="eastAsia"/>
          <w:sz w:val="32"/>
          <w:szCs w:val="32"/>
        </w:rPr>
        <w:t>联系人</w:t>
      </w:r>
      <w:r w:rsidRPr="000C3006">
        <w:rPr>
          <w:rFonts w:ascii="仿宋" w:eastAsia="仿宋" w:hAnsi="仿宋"/>
          <w:sz w:val="32"/>
          <w:szCs w:val="32"/>
        </w:rPr>
        <w:t>及电话：</w:t>
      </w:r>
      <w:r w:rsidRPr="000C3006">
        <w:rPr>
          <w:rFonts w:ascii="仿宋" w:eastAsia="仿宋" w:hAnsi="仿宋" w:hint="eastAsia"/>
          <w:sz w:val="32"/>
          <w:szCs w:val="32"/>
        </w:rPr>
        <w:t>赵崇</w:t>
      </w:r>
      <w:r w:rsidRPr="000C3006">
        <w:rPr>
          <w:rFonts w:ascii="仿宋" w:eastAsia="仿宋" w:hAnsi="仿宋"/>
          <w:sz w:val="32"/>
          <w:szCs w:val="32"/>
        </w:rPr>
        <w:t>，0771—5815216</w:t>
      </w:r>
      <w:r w:rsidRPr="000C3006">
        <w:rPr>
          <w:rFonts w:ascii="仿宋" w:eastAsia="仿宋" w:hAnsi="仿宋" w:hint="eastAsia"/>
          <w:sz w:val="32"/>
          <w:szCs w:val="32"/>
        </w:rPr>
        <w:t>，</w:t>
      </w:r>
      <w:r w:rsidRPr="000C3006">
        <w:rPr>
          <w:rFonts w:ascii="仿宋" w:eastAsia="仿宋" w:hAnsi="仿宋"/>
          <w:sz w:val="32"/>
          <w:szCs w:val="32"/>
        </w:rPr>
        <w:t>地址：南宁市竹溪</w:t>
      </w:r>
      <w:r w:rsidRPr="000C3006">
        <w:rPr>
          <w:rFonts w:ascii="仿宋" w:eastAsia="仿宋" w:hAnsi="仿宋" w:hint="eastAsia"/>
          <w:sz w:val="32"/>
          <w:szCs w:val="32"/>
        </w:rPr>
        <w:t>大</w:t>
      </w:r>
    </w:p>
    <w:p w14:paraId="59AB086A" w14:textId="77777777" w:rsidR="00082797" w:rsidRPr="000C3006" w:rsidRDefault="00082797" w:rsidP="00453891">
      <w:pPr>
        <w:pStyle w:val="Default"/>
        <w:spacing w:line="560" w:lineRule="exact"/>
        <w:jc w:val="both"/>
        <w:rPr>
          <w:rFonts w:ascii="仿宋" w:eastAsia="仿宋" w:hAnsi="仿宋"/>
          <w:sz w:val="32"/>
          <w:szCs w:val="32"/>
        </w:rPr>
      </w:pPr>
      <w:r w:rsidRPr="000C3006">
        <w:rPr>
          <w:rFonts w:ascii="仿宋" w:eastAsia="仿宋" w:hAnsi="仿宋" w:hint="eastAsia"/>
          <w:sz w:val="32"/>
          <w:szCs w:val="32"/>
        </w:rPr>
        <w:lastRenderedPageBreak/>
        <w:t>道</w:t>
      </w:r>
      <w:r w:rsidRPr="000C3006">
        <w:rPr>
          <w:rFonts w:ascii="仿宋" w:eastAsia="仿宋" w:hAnsi="仿宋"/>
          <w:sz w:val="32"/>
          <w:szCs w:val="32"/>
        </w:rPr>
        <w:t>69号1914室。</w:t>
      </w:r>
    </w:p>
    <w:p w14:paraId="116E9F54" w14:textId="77777777" w:rsidR="00082797" w:rsidRDefault="00082797">
      <w:pPr>
        <w:pStyle w:val="Default"/>
        <w:spacing w:line="560" w:lineRule="exact"/>
        <w:ind w:firstLineChars="200" w:firstLine="640"/>
        <w:rPr>
          <w:rFonts w:ascii="仿宋" w:eastAsia="仿宋" w:hAnsi="仿宋"/>
          <w:sz w:val="32"/>
          <w:szCs w:val="32"/>
        </w:rPr>
      </w:pPr>
    </w:p>
    <w:p w14:paraId="5BE324AB" w14:textId="77777777" w:rsidR="008F53B0" w:rsidRPr="000C3006" w:rsidRDefault="008F53B0">
      <w:pPr>
        <w:pStyle w:val="Default"/>
        <w:spacing w:line="560" w:lineRule="exact"/>
        <w:ind w:firstLineChars="200" w:firstLine="640"/>
        <w:rPr>
          <w:rFonts w:ascii="仿宋" w:eastAsia="仿宋" w:hAnsi="仿宋"/>
          <w:sz w:val="32"/>
          <w:szCs w:val="32"/>
        </w:rPr>
      </w:pPr>
    </w:p>
    <w:p w14:paraId="334FECA3" w14:textId="77777777" w:rsidR="00082797" w:rsidRPr="000C3006" w:rsidRDefault="00082797">
      <w:pPr>
        <w:pStyle w:val="Default"/>
        <w:spacing w:line="560" w:lineRule="exact"/>
        <w:ind w:firstLineChars="200" w:firstLine="640"/>
        <w:jc w:val="both"/>
        <w:rPr>
          <w:rFonts w:ascii="仿宋" w:eastAsia="仿宋" w:hAnsi="仿宋"/>
          <w:color w:val="auto"/>
          <w:sz w:val="32"/>
          <w:szCs w:val="32"/>
        </w:rPr>
      </w:pPr>
    </w:p>
    <w:p w14:paraId="1C35F4AC" w14:textId="77777777" w:rsidR="00082797" w:rsidRPr="000C3006" w:rsidRDefault="00082797">
      <w:pPr>
        <w:spacing w:line="560" w:lineRule="exact"/>
        <w:ind w:firstLineChars="200" w:firstLine="640"/>
        <w:jc w:val="center"/>
        <w:rPr>
          <w:rFonts w:ascii="仿宋" w:eastAsia="仿宋" w:hAnsi="仿宋"/>
          <w:sz w:val="32"/>
          <w:szCs w:val="32"/>
        </w:rPr>
      </w:pPr>
      <w:r w:rsidRPr="000C3006">
        <w:rPr>
          <w:rFonts w:ascii="仿宋" w:eastAsia="仿宋" w:hAnsi="仿宋"/>
          <w:sz w:val="32"/>
          <w:szCs w:val="32"/>
        </w:rPr>
        <w:t xml:space="preserve">                   </w:t>
      </w:r>
      <w:r w:rsidRPr="000C3006">
        <w:rPr>
          <w:rFonts w:ascii="仿宋" w:eastAsia="仿宋" w:hAnsi="仿宋" w:hint="eastAsia"/>
          <w:sz w:val="32"/>
          <w:szCs w:val="32"/>
        </w:rPr>
        <w:t>广西</w:t>
      </w:r>
      <w:r w:rsidRPr="000C3006">
        <w:rPr>
          <w:rFonts w:ascii="仿宋" w:eastAsia="仿宋" w:hAnsi="仿宋"/>
          <w:sz w:val="32"/>
          <w:szCs w:val="32"/>
        </w:rPr>
        <w:t>壮族自治区教育厅</w:t>
      </w:r>
    </w:p>
    <w:p w14:paraId="5CF81A96" w14:textId="73A81E4C" w:rsidR="00082797" w:rsidRDefault="00082797">
      <w:pPr>
        <w:spacing w:line="560" w:lineRule="exact"/>
        <w:ind w:firstLineChars="200" w:firstLine="640"/>
        <w:jc w:val="center"/>
        <w:rPr>
          <w:rFonts w:ascii="仿宋" w:eastAsia="仿宋" w:hAnsi="仿宋"/>
          <w:sz w:val="32"/>
          <w:szCs w:val="32"/>
        </w:rPr>
      </w:pPr>
      <w:r w:rsidRPr="000C3006">
        <w:rPr>
          <w:rFonts w:ascii="仿宋" w:eastAsia="仿宋" w:hAnsi="仿宋"/>
          <w:sz w:val="32"/>
          <w:szCs w:val="32"/>
        </w:rPr>
        <w:t xml:space="preserve">                    20</w:t>
      </w:r>
      <w:r w:rsidR="00A77773" w:rsidRPr="000C3006">
        <w:rPr>
          <w:rFonts w:ascii="仿宋" w:eastAsia="仿宋" w:hAnsi="仿宋"/>
          <w:sz w:val="32"/>
          <w:szCs w:val="32"/>
        </w:rPr>
        <w:t>20</w:t>
      </w:r>
      <w:r w:rsidRPr="000C3006">
        <w:rPr>
          <w:rFonts w:ascii="仿宋" w:eastAsia="仿宋" w:hAnsi="仿宋" w:hint="eastAsia"/>
          <w:sz w:val="32"/>
          <w:szCs w:val="32"/>
        </w:rPr>
        <w:t>年</w:t>
      </w:r>
      <w:r w:rsidR="008F53B0">
        <w:rPr>
          <w:rFonts w:ascii="仿宋" w:eastAsia="仿宋" w:hAnsi="仿宋"/>
          <w:sz w:val="32"/>
          <w:szCs w:val="32"/>
        </w:rPr>
        <w:t>6</w:t>
      </w:r>
      <w:r w:rsidRPr="000C3006">
        <w:rPr>
          <w:rFonts w:ascii="仿宋" w:eastAsia="仿宋" w:hAnsi="仿宋" w:hint="eastAsia"/>
          <w:sz w:val="32"/>
          <w:szCs w:val="32"/>
        </w:rPr>
        <w:t>月</w:t>
      </w:r>
      <w:r w:rsidR="008F53B0">
        <w:rPr>
          <w:rFonts w:ascii="仿宋" w:eastAsia="仿宋" w:hAnsi="仿宋"/>
          <w:sz w:val="32"/>
          <w:szCs w:val="32"/>
        </w:rPr>
        <w:t>2</w:t>
      </w:r>
      <w:r w:rsidRPr="000C3006">
        <w:rPr>
          <w:rFonts w:ascii="仿宋" w:eastAsia="仿宋" w:hAnsi="仿宋" w:hint="eastAsia"/>
          <w:sz w:val="32"/>
          <w:szCs w:val="32"/>
        </w:rPr>
        <w:t>日</w:t>
      </w:r>
    </w:p>
    <w:p w14:paraId="3520DDDC" w14:textId="0D568857" w:rsidR="00FF5E8F" w:rsidRPr="00FF5E8F" w:rsidRDefault="00FF5E8F" w:rsidP="00453891">
      <w:pPr>
        <w:spacing w:line="560" w:lineRule="exact"/>
        <w:ind w:firstLineChars="200" w:firstLine="640"/>
        <w:rPr>
          <w:rFonts w:ascii="仿宋" w:eastAsia="仿宋" w:hAnsi="仿宋"/>
          <w:sz w:val="32"/>
          <w:szCs w:val="32"/>
        </w:rPr>
      </w:pPr>
    </w:p>
    <w:p w14:paraId="48EC13F1" w14:textId="77777777" w:rsidR="001526CB" w:rsidRDefault="001526CB">
      <w:pPr>
        <w:widowControl/>
        <w:jc w:val="left"/>
        <w:rPr>
          <w:rFonts w:ascii="仿宋" w:eastAsia="仿宋" w:hAnsi="仿宋"/>
          <w:sz w:val="32"/>
          <w:szCs w:val="32"/>
        </w:rPr>
      </w:pPr>
      <w:r>
        <w:rPr>
          <w:rFonts w:ascii="仿宋" w:eastAsia="仿宋" w:hAnsi="仿宋"/>
          <w:sz w:val="32"/>
          <w:szCs w:val="32"/>
        </w:rPr>
        <w:br w:type="page"/>
      </w:r>
    </w:p>
    <w:p w14:paraId="2630C189" w14:textId="77777777" w:rsidR="0018453A" w:rsidRPr="001526CB" w:rsidRDefault="0018453A" w:rsidP="00453891">
      <w:pPr>
        <w:tabs>
          <w:tab w:val="left" w:pos="870"/>
        </w:tabs>
        <w:spacing w:line="660" w:lineRule="exact"/>
        <w:jc w:val="center"/>
        <w:rPr>
          <w:rFonts w:ascii="方正小标宋简体" w:eastAsia="方正小标宋简体" w:hAnsi="Calibri" w:cs="Times New Roman"/>
          <w:sz w:val="44"/>
          <w:szCs w:val="44"/>
        </w:rPr>
      </w:pPr>
      <w:r w:rsidRPr="001526CB">
        <w:rPr>
          <w:rFonts w:ascii="方正小标宋简体" w:eastAsia="方正小标宋简体" w:hAnsi="Calibri" w:cs="Times New Roman" w:hint="eastAsia"/>
          <w:sz w:val="44"/>
          <w:szCs w:val="44"/>
        </w:rPr>
        <w:lastRenderedPageBreak/>
        <w:t>关于深化本科教育教学改革</w:t>
      </w:r>
    </w:p>
    <w:p w14:paraId="63CDFF96" w14:textId="1346AEA6" w:rsidR="0018453A" w:rsidRPr="00453891" w:rsidRDefault="0018453A" w:rsidP="00453891">
      <w:pPr>
        <w:tabs>
          <w:tab w:val="left" w:pos="870"/>
        </w:tabs>
        <w:spacing w:line="660" w:lineRule="exact"/>
        <w:jc w:val="center"/>
        <w:rPr>
          <w:rFonts w:ascii="方正小标宋简体" w:eastAsia="方正小标宋简体" w:hAnsi="楷体" w:cs="Times New Roman"/>
          <w:sz w:val="44"/>
          <w:szCs w:val="44"/>
        </w:rPr>
      </w:pPr>
      <w:r w:rsidRPr="001526CB">
        <w:rPr>
          <w:rFonts w:ascii="方正小标宋简体" w:eastAsia="方正小标宋简体" w:hAnsi="Calibri" w:cs="Times New Roman" w:hint="eastAsia"/>
          <w:sz w:val="44"/>
          <w:szCs w:val="44"/>
        </w:rPr>
        <w:t>全面提高人才培养质量的实施</w:t>
      </w:r>
      <w:r w:rsidR="009D2040" w:rsidRPr="001526CB">
        <w:rPr>
          <w:rFonts w:ascii="方正小标宋简体" w:eastAsia="方正小标宋简体" w:hAnsi="Calibri" w:cs="Times New Roman" w:hint="eastAsia"/>
          <w:sz w:val="44"/>
          <w:szCs w:val="44"/>
        </w:rPr>
        <w:t>意见</w:t>
      </w:r>
    </w:p>
    <w:p w14:paraId="70D2F77A" w14:textId="77777777" w:rsidR="00FA2606" w:rsidRPr="000C3006" w:rsidRDefault="00FA2606" w:rsidP="001526CB">
      <w:pPr>
        <w:tabs>
          <w:tab w:val="left" w:pos="870"/>
        </w:tabs>
        <w:spacing w:line="560" w:lineRule="exact"/>
        <w:jc w:val="center"/>
        <w:rPr>
          <w:rFonts w:ascii="仿宋" w:eastAsia="仿宋" w:hAnsi="仿宋"/>
          <w:sz w:val="32"/>
          <w:szCs w:val="32"/>
        </w:rPr>
      </w:pPr>
    </w:p>
    <w:p w14:paraId="686D094A" w14:textId="77777777" w:rsidR="0018453A" w:rsidRPr="000C3006" w:rsidRDefault="0018453A" w:rsidP="001526CB">
      <w:pPr>
        <w:tabs>
          <w:tab w:val="left" w:pos="870"/>
        </w:tabs>
        <w:spacing w:line="560" w:lineRule="exact"/>
        <w:ind w:firstLineChars="200" w:firstLine="640"/>
        <w:rPr>
          <w:rFonts w:ascii="仿宋" w:eastAsia="仿宋" w:hAnsi="仿宋"/>
          <w:sz w:val="32"/>
          <w:szCs w:val="32"/>
        </w:rPr>
      </w:pPr>
      <w:r w:rsidRPr="000C3006">
        <w:rPr>
          <w:rFonts w:ascii="仿宋" w:eastAsia="仿宋" w:hAnsi="仿宋" w:hint="eastAsia"/>
          <w:sz w:val="32"/>
          <w:szCs w:val="32"/>
        </w:rPr>
        <w:t>为深入贯彻落实教育部《关于深化本科教育教学改革全面提高人才培养质量的意见》精神，结合广西实际，特制定以下实施</w:t>
      </w:r>
      <w:r w:rsidR="008E5E73" w:rsidRPr="00453891">
        <w:rPr>
          <w:rFonts w:ascii="仿宋" w:eastAsia="仿宋" w:hAnsi="仿宋" w:hint="eastAsia"/>
          <w:sz w:val="32"/>
          <w:szCs w:val="32"/>
        </w:rPr>
        <w:t>意见</w:t>
      </w:r>
      <w:r w:rsidRPr="00453891">
        <w:rPr>
          <w:rFonts w:ascii="仿宋" w:eastAsia="仿宋" w:hAnsi="仿宋" w:hint="eastAsia"/>
          <w:sz w:val="32"/>
          <w:szCs w:val="32"/>
        </w:rPr>
        <w:t>。</w:t>
      </w:r>
    </w:p>
    <w:p w14:paraId="3A0A5365" w14:textId="77777777" w:rsidR="0018453A" w:rsidRPr="000C3006" w:rsidRDefault="0018453A" w:rsidP="001526CB">
      <w:pPr>
        <w:tabs>
          <w:tab w:val="left" w:pos="870"/>
        </w:tabs>
        <w:spacing w:line="560" w:lineRule="exact"/>
        <w:ind w:firstLineChars="200" w:firstLine="640"/>
        <w:rPr>
          <w:rFonts w:ascii="黑体" w:eastAsia="黑体" w:hAnsi="黑体"/>
          <w:sz w:val="32"/>
          <w:szCs w:val="32"/>
        </w:rPr>
      </w:pPr>
      <w:r w:rsidRPr="000C3006">
        <w:rPr>
          <w:rFonts w:ascii="黑体" w:eastAsia="黑体" w:hAnsi="黑体" w:hint="eastAsia"/>
          <w:sz w:val="32"/>
          <w:szCs w:val="32"/>
        </w:rPr>
        <w:t>一、总体目标</w:t>
      </w:r>
    </w:p>
    <w:p w14:paraId="392E18AB" w14:textId="2E8C4FD9" w:rsidR="0018453A" w:rsidRPr="00453891" w:rsidRDefault="0018453A" w:rsidP="001526CB">
      <w:pPr>
        <w:tabs>
          <w:tab w:val="left" w:pos="870"/>
        </w:tabs>
        <w:spacing w:line="560" w:lineRule="exact"/>
        <w:ind w:firstLineChars="200" w:firstLine="640"/>
        <w:rPr>
          <w:rFonts w:ascii="仿宋" w:eastAsia="仿宋" w:hAnsi="仿宋"/>
          <w:sz w:val="32"/>
          <w:szCs w:val="32"/>
        </w:rPr>
      </w:pPr>
      <w:r w:rsidRPr="00453891">
        <w:rPr>
          <w:rFonts w:ascii="仿宋" w:eastAsia="仿宋" w:hAnsi="仿宋" w:hint="eastAsia"/>
          <w:sz w:val="32"/>
          <w:szCs w:val="32"/>
        </w:rPr>
        <w:t>加强</w:t>
      </w:r>
      <w:r w:rsidRPr="00453891">
        <w:rPr>
          <w:rFonts w:ascii="仿宋" w:eastAsia="仿宋" w:hAnsi="仿宋"/>
          <w:sz w:val="32"/>
          <w:szCs w:val="32"/>
        </w:rPr>
        <w:t>党对高校教育教学工作的全面领导，</w:t>
      </w:r>
      <w:r w:rsidRPr="00453891">
        <w:rPr>
          <w:rFonts w:ascii="仿宋" w:eastAsia="仿宋" w:hAnsi="仿宋" w:hint="eastAsia"/>
          <w:sz w:val="32"/>
          <w:szCs w:val="32"/>
        </w:rPr>
        <w:t>充分发挥</w:t>
      </w:r>
      <w:r w:rsidR="00E57674" w:rsidRPr="00453891">
        <w:rPr>
          <w:rFonts w:ascii="仿宋" w:eastAsia="仿宋" w:hAnsi="仿宋"/>
          <w:sz w:val="32"/>
          <w:szCs w:val="32"/>
        </w:rPr>
        <w:t>高校</w:t>
      </w:r>
      <w:r w:rsidRPr="00453891">
        <w:rPr>
          <w:rFonts w:ascii="仿宋" w:eastAsia="仿宋" w:hAnsi="仿宋"/>
          <w:sz w:val="32"/>
          <w:szCs w:val="32"/>
        </w:rPr>
        <w:t>的</w:t>
      </w:r>
      <w:r w:rsidRPr="00453891">
        <w:rPr>
          <w:rFonts w:ascii="仿宋" w:eastAsia="仿宋" w:hAnsi="仿宋" w:hint="eastAsia"/>
          <w:sz w:val="32"/>
          <w:szCs w:val="32"/>
        </w:rPr>
        <w:t>主体作用</w:t>
      </w:r>
      <w:r w:rsidRPr="00453891">
        <w:rPr>
          <w:rFonts w:ascii="仿宋" w:eastAsia="仿宋" w:hAnsi="仿宋"/>
          <w:sz w:val="32"/>
          <w:szCs w:val="32"/>
        </w:rPr>
        <w:t>、优势</w:t>
      </w:r>
      <w:r w:rsidRPr="00453891">
        <w:rPr>
          <w:rFonts w:ascii="仿宋" w:eastAsia="仿宋" w:hAnsi="仿宋" w:hint="eastAsia"/>
          <w:sz w:val="32"/>
          <w:szCs w:val="32"/>
        </w:rPr>
        <w:t>和</w:t>
      </w:r>
      <w:r w:rsidRPr="00453891">
        <w:rPr>
          <w:rFonts w:ascii="仿宋" w:eastAsia="仿宋" w:hAnsi="仿宋"/>
          <w:sz w:val="32"/>
          <w:szCs w:val="32"/>
        </w:rPr>
        <w:t>特色，全面</w:t>
      </w:r>
      <w:r w:rsidRPr="00453891">
        <w:rPr>
          <w:rFonts w:ascii="仿宋" w:eastAsia="仿宋" w:hAnsi="仿宋" w:hint="eastAsia"/>
          <w:sz w:val="32"/>
          <w:szCs w:val="32"/>
        </w:rPr>
        <w:t>深化本科</w:t>
      </w:r>
      <w:r w:rsidRPr="00453891">
        <w:rPr>
          <w:rFonts w:ascii="仿宋" w:eastAsia="仿宋" w:hAnsi="仿宋"/>
          <w:sz w:val="32"/>
          <w:szCs w:val="32"/>
        </w:rPr>
        <w:t>教育教学改革，</w:t>
      </w:r>
      <w:r w:rsidR="00DE5493" w:rsidRPr="00453891">
        <w:rPr>
          <w:rFonts w:ascii="仿宋" w:eastAsia="仿宋" w:hAnsi="仿宋" w:hint="eastAsia"/>
          <w:sz w:val="32"/>
          <w:szCs w:val="32"/>
        </w:rPr>
        <w:t>在严格教育</w:t>
      </w:r>
      <w:r w:rsidR="00DE5493" w:rsidRPr="000C3006">
        <w:rPr>
          <w:rFonts w:ascii="仿宋" w:eastAsia="仿宋" w:hAnsi="仿宋"/>
          <w:sz w:val="32"/>
          <w:szCs w:val="32"/>
        </w:rPr>
        <w:t>教学</w:t>
      </w:r>
      <w:r w:rsidR="00DE5493" w:rsidRPr="000C3006">
        <w:rPr>
          <w:rFonts w:ascii="仿宋" w:eastAsia="仿宋" w:hAnsi="仿宋" w:hint="eastAsia"/>
          <w:sz w:val="32"/>
          <w:szCs w:val="32"/>
        </w:rPr>
        <w:t>管理</w:t>
      </w:r>
      <w:r w:rsidR="00DE5493" w:rsidRPr="000C3006">
        <w:rPr>
          <w:rFonts w:ascii="仿宋" w:eastAsia="仿宋" w:hAnsi="仿宋"/>
          <w:sz w:val="32"/>
          <w:szCs w:val="32"/>
        </w:rPr>
        <w:t>、</w:t>
      </w:r>
      <w:r w:rsidR="00DE5493" w:rsidRPr="000C3006">
        <w:rPr>
          <w:rFonts w:ascii="仿宋" w:eastAsia="仿宋" w:hAnsi="仿宋" w:hint="eastAsia"/>
          <w:sz w:val="32"/>
          <w:szCs w:val="32"/>
        </w:rPr>
        <w:t>深化教育</w:t>
      </w:r>
      <w:r w:rsidR="00DE5493" w:rsidRPr="000C3006">
        <w:rPr>
          <w:rFonts w:ascii="仿宋" w:eastAsia="仿宋" w:hAnsi="仿宋"/>
          <w:sz w:val="32"/>
          <w:szCs w:val="32"/>
        </w:rPr>
        <w:t>教学制度改革、引导教</w:t>
      </w:r>
      <w:r w:rsidR="00DE5493" w:rsidRPr="000C3006">
        <w:rPr>
          <w:rFonts w:ascii="仿宋" w:eastAsia="仿宋" w:hAnsi="仿宋" w:hint="eastAsia"/>
          <w:sz w:val="32"/>
          <w:szCs w:val="32"/>
        </w:rPr>
        <w:t>师</w:t>
      </w:r>
      <w:r w:rsidR="00DE5493" w:rsidRPr="000C3006">
        <w:rPr>
          <w:rFonts w:ascii="仿宋" w:eastAsia="仿宋" w:hAnsi="仿宋"/>
          <w:sz w:val="32"/>
          <w:szCs w:val="32"/>
        </w:rPr>
        <w:t>潜心育人</w:t>
      </w:r>
      <w:r w:rsidR="00DE5493" w:rsidRPr="000C3006">
        <w:rPr>
          <w:rFonts w:ascii="仿宋" w:eastAsia="仿宋" w:hAnsi="仿宋" w:hint="eastAsia"/>
          <w:sz w:val="32"/>
          <w:szCs w:val="32"/>
        </w:rPr>
        <w:t>上</w:t>
      </w:r>
      <w:r w:rsidR="00DE5493" w:rsidRPr="00453891">
        <w:rPr>
          <w:rFonts w:ascii="仿宋" w:eastAsia="仿宋" w:hAnsi="仿宋"/>
          <w:sz w:val="32"/>
          <w:szCs w:val="32"/>
        </w:rPr>
        <w:t>形成</w:t>
      </w:r>
      <w:r w:rsidR="00DE5493" w:rsidRPr="00453891">
        <w:rPr>
          <w:rFonts w:ascii="仿宋" w:eastAsia="仿宋" w:hAnsi="仿宋" w:hint="eastAsia"/>
          <w:sz w:val="32"/>
          <w:szCs w:val="32"/>
        </w:rPr>
        <w:t>各</w:t>
      </w:r>
      <w:r w:rsidR="00DE5493" w:rsidRPr="00453891">
        <w:rPr>
          <w:rFonts w:ascii="仿宋" w:eastAsia="仿宋" w:hAnsi="仿宋"/>
          <w:sz w:val="32"/>
          <w:szCs w:val="32"/>
        </w:rPr>
        <w:t>具特色的</w:t>
      </w:r>
      <w:r w:rsidR="00DE5493" w:rsidRPr="00453891">
        <w:rPr>
          <w:rFonts w:ascii="仿宋" w:eastAsia="仿宋" w:hAnsi="仿宋" w:hint="eastAsia"/>
          <w:sz w:val="32"/>
          <w:szCs w:val="32"/>
        </w:rPr>
        <w:t>生动</w:t>
      </w:r>
      <w:r w:rsidRPr="00453891">
        <w:rPr>
          <w:rFonts w:ascii="仿宋" w:eastAsia="仿宋" w:hAnsi="仿宋"/>
          <w:sz w:val="32"/>
          <w:szCs w:val="32"/>
        </w:rPr>
        <w:t>局面，</w:t>
      </w:r>
      <w:r w:rsidRPr="00453891">
        <w:rPr>
          <w:rFonts w:ascii="仿宋" w:eastAsia="仿宋" w:hAnsi="仿宋" w:hint="eastAsia"/>
          <w:sz w:val="32"/>
          <w:szCs w:val="32"/>
        </w:rPr>
        <w:t>促进</w:t>
      </w:r>
      <w:r w:rsidRPr="00453891">
        <w:rPr>
          <w:rFonts w:ascii="仿宋" w:eastAsia="仿宋" w:hAnsi="仿宋"/>
          <w:sz w:val="32"/>
          <w:szCs w:val="32"/>
        </w:rPr>
        <w:t>学生的</w:t>
      </w:r>
      <w:r w:rsidRPr="00453891">
        <w:rPr>
          <w:rFonts w:ascii="仿宋" w:eastAsia="仿宋" w:hAnsi="仿宋" w:hint="eastAsia"/>
          <w:sz w:val="32"/>
          <w:szCs w:val="32"/>
        </w:rPr>
        <w:t>学习</w:t>
      </w:r>
      <w:r w:rsidRPr="00453891">
        <w:rPr>
          <w:rFonts w:ascii="仿宋" w:eastAsia="仿宋" w:hAnsi="仿宋"/>
          <w:sz w:val="32"/>
          <w:szCs w:val="32"/>
        </w:rPr>
        <w:t>效果提升和全面发展，提升高校服务社会能力</w:t>
      </w:r>
      <w:r w:rsidRPr="00453891">
        <w:rPr>
          <w:rFonts w:ascii="仿宋" w:eastAsia="仿宋" w:hAnsi="仿宋" w:hint="eastAsia"/>
          <w:sz w:val="32"/>
          <w:szCs w:val="32"/>
        </w:rPr>
        <w:t>，打造</w:t>
      </w:r>
      <w:r w:rsidRPr="00453891">
        <w:rPr>
          <w:rFonts w:ascii="仿宋" w:eastAsia="仿宋" w:hAnsi="仿宋"/>
          <w:sz w:val="32"/>
          <w:szCs w:val="32"/>
        </w:rPr>
        <w:t>人民满意</w:t>
      </w:r>
      <w:r w:rsidRPr="00453891">
        <w:rPr>
          <w:rFonts w:ascii="仿宋" w:eastAsia="仿宋" w:hAnsi="仿宋" w:hint="eastAsia"/>
          <w:sz w:val="32"/>
          <w:szCs w:val="32"/>
        </w:rPr>
        <w:t>的高水平高等教育，为</w:t>
      </w:r>
      <w:r w:rsidRPr="00453891">
        <w:rPr>
          <w:rFonts w:ascii="仿宋" w:eastAsia="仿宋" w:hAnsi="仿宋"/>
          <w:sz w:val="32"/>
          <w:szCs w:val="32"/>
        </w:rPr>
        <w:t>广西经济社会发展提供重要支撑。</w:t>
      </w:r>
    </w:p>
    <w:p w14:paraId="38751CD5" w14:textId="77777777" w:rsidR="0018453A" w:rsidRPr="000C3006" w:rsidRDefault="0018453A" w:rsidP="001526CB">
      <w:pPr>
        <w:tabs>
          <w:tab w:val="left" w:pos="870"/>
        </w:tabs>
        <w:spacing w:line="560" w:lineRule="exact"/>
        <w:ind w:firstLineChars="200" w:firstLine="640"/>
        <w:rPr>
          <w:rFonts w:ascii="黑体" w:eastAsia="黑体" w:hAnsi="黑体"/>
          <w:sz w:val="32"/>
          <w:szCs w:val="32"/>
        </w:rPr>
      </w:pPr>
      <w:r w:rsidRPr="000C3006">
        <w:rPr>
          <w:rFonts w:ascii="黑体" w:eastAsia="黑体" w:hAnsi="黑体" w:hint="eastAsia"/>
          <w:sz w:val="32"/>
          <w:szCs w:val="32"/>
        </w:rPr>
        <w:t>二、主要任务</w:t>
      </w:r>
    </w:p>
    <w:p w14:paraId="7FDFE081" w14:textId="46BA2BB2"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（一）深化</w:t>
      </w:r>
      <w:r w:rsidRPr="00453891">
        <w:rPr>
          <w:rFonts w:ascii="楷体" w:eastAsia="楷体" w:hAnsi="楷体"/>
          <w:sz w:val="32"/>
          <w:szCs w:val="32"/>
        </w:rPr>
        <w:t>思政教育教学改革</w:t>
      </w:r>
      <w:r w:rsidRPr="00453891">
        <w:rPr>
          <w:rFonts w:ascii="楷体" w:eastAsia="楷体" w:hAnsi="楷体" w:hint="eastAsia"/>
          <w:sz w:val="32"/>
          <w:szCs w:val="32"/>
        </w:rPr>
        <w:t>，</w:t>
      </w:r>
      <w:r w:rsidRPr="00453891">
        <w:rPr>
          <w:rFonts w:ascii="楷体" w:eastAsia="楷体" w:hAnsi="楷体"/>
          <w:sz w:val="32"/>
          <w:szCs w:val="32"/>
        </w:rPr>
        <w:t>强化立德树人根本宗旨</w:t>
      </w:r>
    </w:p>
    <w:p w14:paraId="4AB4BFDB" w14:textId="4FD6812E" w:rsidR="0018453A" w:rsidRPr="000C3006"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1</w:t>
      </w:r>
      <w:r w:rsidR="001526CB" w:rsidRPr="00453891">
        <w:rPr>
          <w:rFonts w:ascii="仿宋" w:eastAsia="仿宋" w:hAnsi="仿宋" w:hint="eastAsia"/>
          <w:sz w:val="32"/>
          <w:szCs w:val="32"/>
        </w:rPr>
        <w:t>．</w:t>
      </w:r>
      <w:r w:rsidRPr="00453891">
        <w:rPr>
          <w:rFonts w:ascii="仿宋" w:eastAsia="仿宋" w:hAnsi="仿宋" w:hint="eastAsia"/>
          <w:sz w:val="32"/>
          <w:szCs w:val="32"/>
        </w:rPr>
        <w:t>加快构建高校思想政治工作体系。</w:t>
      </w:r>
      <w:r w:rsidR="00435BC4" w:rsidRPr="000C3006">
        <w:rPr>
          <w:rFonts w:ascii="仿宋" w:eastAsia="仿宋" w:hAnsi="仿宋" w:hint="eastAsia"/>
          <w:sz w:val="32"/>
          <w:szCs w:val="32"/>
        </w:rPr>
        <w:t>深</w:t>
      </w:r>
      <w:r w:rsidR="00184094" w:rsidRPr="000C3006">
        <w:rPr>
          <w:rFonts w:ascii="仿宋" w:eastAsia="仿宋" w:hAnsi="仿宋" w:hint="eastAsia"/>
          <w:sz w:val="32"/>
          <w:szCs w:val="32"/>
        </w:rPr>
        <w:t>入实施广西</w:t>
      </w:r>
      <w:r w:rsidR="00184094" w:rsidRPr="000C3006">
        <w:rPr>
          <w:rFonts w:ascii="仿宋" w:eastAsia="仿宋" w:hAnsi="仿宋"/>
          <w:sz w:val="32"/>
          <w:szCs w:val="32"/>
        </w:rPr>
        <w:t>高校思想政治工作质量提升工程，</w:t>
      </w:r>
      <w:r w:rsidR="00553CB3">
        <w:rPr>
          <w:rFonts w:ascii="仿宋" w:eastAsia="仿宋" w:hAnsi="仿宋" w:hint="eastAsia"/>
          <w:sz w:val="32"/>
          <w:szCs w:val="32"/>
        </w:rPr>
        <w:t>将</w:t>
      </w:r>
      <w:r w:rsidR="00553CB3">
        <w:rPr>
          <w:rFonts w:ascii="仿宋" w:eastAsia="仿宋" w:hAnsi="仿宋"/>
          <w:sz w:val="32"/>
          <w:szCs w:val="32"/>
        </w:rPr>
        <w:t>立德树人</w:t>
      </w:r>
      <w:r w:rsidR="00435BC4" w:rsidRPr="000C3006">
        <w:rPr>
          <w:rFonts w:ascii="仿宋" w:eastAsia="仿宋" w:hAnsi="仿宋" w:hint="eastAsia"/>
          <w:sz w:val="32"/>
          <w:szCs w:val="32"/>
        </w:rPr>
        <w:t>融入思想道德、文化知识、社会实践教育各环节，贯通学科体系、教学体系、教材体系、管理体系，加快构建目标明确、内容完善、标准健全、运行科学、保障有力、成效显著的思想政治工作体系</w:t>
      </w:r>
      <w:r w:rsidR="00435BC4" w:rsidRPr="000C3006">
        <w:rPr>
          <w:rFonts w:ascii="仿宋" w:eastAsia="仿宋" w:hAnsi="仿宋"/>
          <w:sz w:val="32"/>
          <w:szCs w:val="32"/>
        </w:rPr>
        <w:t>，</w:t>
      </w:r>
      <w:r w:rsidR="00435BC4" w:rsidRPr="000C3006">
        <w:rPr>
          <w:rFonts w:ascii="仿宋" w:eastAsia="仿宋" w:hAnsi="仿宋" w:hint="eastAsia"/>
          <w:sz w:val="32"/>
          <w:szCs w:val="32"/>
        </w:rPr>
        <w:t>推动形成全员、</w:t>
      </w:r>
      <w:r w:rsidR="00435BC4" w:rsidRPr="000C3006">
        <w:rPr>
          <w:rFonts w:ascii="仿宋" w:eastAsia="仿宋" w:hAnsi="仿宋"/>
          <w:sz w:val="32"/>
          <w:szCs w:val="32"/>
        </w:rPr>
        <w:t>全过程、全方位育人格局。</w:t>
      </w:r>
    </w:p>
    <w:p w14:paraId="13310C4D" w14:textId="61ABDC3F" w:rsidR="0018453A" w:rsidRPr="000C3006"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Pr>
          <w:rFonts w:ascii="仿宋" w:eastAsia="仿宋" w:hAnsi="仿宋" w:hint="eastAsia"/>
          <w:sz w:val="32"/>
          <w:szCs w:val="32"/>
        </w:rPr>
        <w:t>．</w:t>
      </w:r>
      <w:r w:rsidRPr="00453891">
        <w:rPr>
          <w:rFonts w:ascii="仿宋" w:eastAsia="仿宋" w:hAnsi="仿宋" w:hint="eastAsia"/>
          <w:sz w:val="32"/>
          <w:szCs w:val="32"/>
        </w:rPr>
        <w:t>建设好思政课程。</w:t>
      </w:r>
      <w:r w:rsidR="00553CB3">
        <w:rPr>
          <w:rFonts w:ascii="仿宋" w:eastAsia="仿宋" w:hAnsi="仿宋" w:hint="eastAsia"/>
          <w:sz w:val="32"/>
          <w:szCs w:val="32"/>
        </w:rPr>
        <w:t>实施</w:t>
      </w:r>
      <w:r w:rsidR="00A33AAF" w:rsidRPr="00453891">
        <w:rPr>
          <w:rFonts w:ascii="仿宋" w:eastAsia="仿宋" w:hAnsi="仿宋"/>
          <w:sz w:val="32"/>
          <w:szCs w:val="32"/>
        </w:rPr>
        <w:t>思想政治理论课改革创新先行试</w:t>
      </w:r>
      <w:r w:rsidR="00A33AAF" w:rsidRPr="00453891">
        <w:rPr>
          <w:rFonts w:ascii="仿宋" w:eastAsia="仿宋" w:hAnsi="仿宋"/>
          <w:sz w:val="32"/>
          <w:szCs w:val="32"/>
        </w:rPr>
        <w:lastRenderedPageBreak/>
        <w:t>点。</w:t>
      </w:r>
      <w:r w:rsidR="00A33AAF" w:rsidRPr="00453891">
        <w:rPr>
          <w:rFonts w:ascii="仿宋" w:eastAsia="仿宋" w:hAnsi="仿宋" w:hint="eastAsia"/>
          <w:sz w:val="32"/>
          <w:szCs w:val="32"/>
        </w:rPr>
        <w:t>加强国家级</w:t>
      </w:r>
      <w:r w:rsidR="00A33AAF" w:rsidRPr="00453891">
        <w:rPr>
          <w:rFonts w:ascii="仿宋" w:eastAsia="仿宋" w:hAnsi="仿宋"/>
          <w:sz w:val="32"/>
          <w:szCs w:val="32"/>
        </w:rPr>
        <w:t>重点</w:t>
      </w:r>
      <w:r w:rsidR="00A33AAF" w:rsidRPr="00453891">
        <w:rPr>
          <w:rFonts w:ascii="仿宋" w:eastAsia="仿宋" w:hAnsi="仿宋" w:hint="eastAsia"/>
          <w:sz w:val="32"/>
          <w:szCs w:val="32"/>
        </w:rPr>
        <w:t>马克思</w:t>
      </w:r>
      <w:r w:rsidR="00A33AAF" w:rsidRPr="00453891">
        <w:rPr>
          <w:rFonts w:ascii="仿宋" w:eastAsia="仿宋" w:hAnsi="仿宋"/>
          <w:sz w:val="32"/>
          <w:szCs w:val="32"/>
        </w:rPr>
        <w:t>主</w:t>
      </w:r>
      <w:r w:rsidR="00A33AAF" w:rsidRPr="00453891">
        <w:rPr>
          <w:rFonts w:ascii="仿宋" w:eastAsia="仿宋" w:hAnsi="仿宋" w:hint="eastAsia"/>
          <w:sz w:val="32"/>
          <w:szCs w:val="32"/>
        </w:rPr>
        <w:t>义</w:t>
      </w:r>
      <w:r w:rsidR="00A33AAF" w:rsidRPr="00453891">
        <w:rPr>
          <w:rFonts w:ascii="仿宋" w:eastAsia="仿宋" w:hAnsi="仿宋"/>
          <w:sz w:val="32"/>
          <w:szCs w:val="32"/>
        </w:rPr>
        <w:t>学院建设。</w:t>
      </w:r>
      <w:r w:rsidR="00A33AAF" w:rsidRPr="00453891">
        <w:rPr>
          <w:rFonts w:ascii="仿宋" w:eastAsia="仿宋" w:hAnsi="仿宋" w:hint="eastAsia"/>
          <w:sz w:val="32"/>
          <w:szCs w:val="32"/>
        </w:rPr>
        <w:t>建设一批具有示范效应的自治区级思政课程。</w:t>
      </w:r>
      <w:r w:rsidR="00553CB3">
        <w:rPr>
          <w:rFonts w:ascii="仿宋" w:eastAsia="仿宋" w:hAnsi="仿宋" w:hint="eastAsia"/>
          <w:sz w:val="32"/>
          <w:szCs w:val="32"/>
        </w:rPr>
        <w:t>高校</w:t>
      </w:r>
      <w:r w:rsidR="00553CB3">
        <w:rPr>
          <w:rFonts w:ascii="仿宋" w:eastAsia="仿宋" w:hAnsi="仿宋"/>
          <w:sz w:val="32"/>
          <w:szCs w:val="32"/>
        </w:rPr>
        <w:t>要</w:t>
      </w:r>
      <w:r w:rsidRPr="00453891">
        <w:rPr>
          <w:rFonts w:ascii="仿宋" w:eastAsia="仿宋" w:hAnsi="仿宋" w:hint="eastAsia"/>
          <w:sz w:val="32"/>
          <w:szCs w:val="32"/>
        </w:rPr>
        <w:t>大力推动思想政治理论课改革创新，不断增强</w:t>
      </w:r>
      <w:r w:rsidRPr="000C3006">
        <w:rPr>
          <w:rFonts w:ascii="仿宋" w:eastAsia="仿宋" w:hAnsi="仿宋" w:hint="eastAsia"/>
          <w:sz w:val="32"/>
          <w:szCs w:val="32"/>
        </w:rPr>
        <w:t>思想性、理论性和亲和力、针对性</w:t>
      </w:r>
      <w:r w:rsidR="00553CB3">
        <w:rPr>
          <w:rFonts w:ascii="仿宋" w:eastAsia="仿宋" w:hAnsi="仿宋" w:hint="eastAsia"/>
          <w:sz w:val="32"/>
          <w:szCs w:val="32"/>
        </w:rPr>
        <w:t>。</w:t>
      </w:r>
      <w:r w:rsidRPr="00453891">
        <w:rPr>
          <w:rFonts w:ascii="仿宋" w:eastAsia="仿宋" w:hAnsi="仿宋" w:hint="eastAsia"/>
          <w:sz w:val="32"/>
          <w:szCs w:val="32"/>
        </w:rPr>
        <w:t>要把思想政治理论课作为校级一流课程建设</w:t>
      </w:r>
      <w:r w:rsidR="004D159E" w:rsidRPr="00453891">
        <w:rPr>
          <w:rFonts w:ascii="仿宋" w:eastAsia="仿宋" w:hAnsi="仿宋" w:hint="eastAsia"/>
          <w:sz w:val="32"/>
          <w:szCs w:val="32"/>
        </w:rPr>
        <w:t>，</w:t>
      </w:r>
      <w:r w:rsidRPr="00453891">
        <w:rPr>
          <w:rFonts w:ascii="仿宋" w:eastAsia="仿宋" w:hAnsi="仿宋" w:hint="eastAsia"/>
          <w:sz w:val="32"/>
          <w:szCs w:val="32"/>
        </w:rPr>
        <w:t>发挥领军人物、卓越学者的示范引领作用。</w:t>
      </w:r>
    </w:p>
    <w:p w14:paraId="5BB1B459" w14:textId="6E12970B" w:rsidR="0018453A" w:rsidRPr="001526CB"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3</w:t>
      </w:r>
      <w:r w:rsidR="001526CB" w:rsidRPr="00453891">
        <w:rPr>
          <w:rFonts w:ascii="仿宋" w:eastAsia="仿宋" w:hAnsi="仿宋" w:hint="eastAsia"/>
          <w:sz w:val="32"/>
          <w:szCs w:val="32"/>
        </w:rPr>
        <w:t>．</w:t>
      </w:r>
      <w:r w:rsidRPr="00453891">
        <w:rPr>
          <w:rFonts w:ascii="仿宋" w:eastAsia="仿宋" w:hAnsi="仿宋" w:hint="eastAsia"/>
          <w:sz w:val="32"/>
          <w:szCs w:val="32"/>
        </w:rPr>
        <w:t>建设好课程思政。</w:t>
      </w:r>
      <w:r w:rsidR="00E57674" w:rsidRPr="00453891">
        <w:rPr>
          <w:rFonts w:ascii="仿宋" w:eastAsia="仿宋" w:hAnsi="仿宋" w:hint="eastAsia"/>
          <w:sz w:val="32"/>
          <w:szCs w:val="32"/>
        </w:rPr>
        <w:t>高校</w:t>
      </w:r>
      <w:r w:rsidRPr="00453891">
        <w:rPr>
          <w:rFonts w:ascii="仿宋" w:eastAsia="仿宋" w:hAnsi="仿宋" w:hint="eastAsia"/>
          <w:sz w:val="32"/>
          <w:szCs w:val="32"/>
        </w:rPr>
        <w:t>要引导广大专任教师充分发掘各类课程和教学方式中蕴含的思想政治教育资源，把</w:t>
      </w:r>
      <w:r w:rsidRPr="00453891">
        <w:rPr>
          <w:rFonts w:ascii="仿宋" w:eastAsia="仿宋" w:hAnsi="仿宋"/>
          <w:sz w:val="32"/>
          <w:szCs w:val="32"/>
        </w:rPr>
        <w:t>立德树人内化到课程</w:t>
      </w:r>
      <w:r w:rsidR="00C410C2" w:rsidRPr="00453891">
        <w:rPr>
          <w:rFonts w:ascii="仿宋" w:eastAsia="仿宋" w:hAnsi="仿宋" w:hint="eastAsia"/>
          <w:sz w:val="32"/>
          <w:szCs w:val="32"/>
        </w:rPr>
        <w:t>建设</w:t>
      </w:r>
      <w:r w:rsidR="00437ED8" w:rsidRPr="00453891">
        <w:rPr>
          <w:rFonts w:ascii="仿宋" w:eastAsia="仿宋" w:hAnsi="仿宋" w:hint="eastAsia"/>
          <w:sz w:val="32"/>
          <w:szCs w:val="32"/>
        </w:rPr>
        <w:t>全过程</w:t>
      </w:r>
      <w:r w:rsidRPr="00453891">
        <w:rPr>
          <w:rFonts w:ascii="仿宋" w:eastAsia="仿宋" w:hAnsi="仿宋"/>
          <w:sz w:val="32"/>
          <w:szCs w:val="32"/>
        </w:rPr>
        <w:t>，</w:t>
      </w:r>
      <w:r w:rsidRPr="00453891">
        <w:rPr>
          <w:rFonts w:ascii="仿宋" w:eastAsia="仿宋" w:hAnsi="仿宋" w:hint="eastAsia"/>
          <w:sz w:val="32"/>
          <w:szCs w:val="32"/>
        </w:rPr>
        <w:t>努力做到知识传授与价值引领相统一、显性教育与隐性教育相统一。建设一批自治区级课程思政示范高校、一批课程思政示范课程，选培一批课程思政优秀教师，建设若干课程思政教学研究示范中心。</w:t>
      </w:r>
    </w:p>
    <w:p w14:paraId="4B609405" w14:textId="67ED3EF9"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（二）深化专业供给侧改革，推动</w:t>
      </w:r>
      <w:r w:rsidRPr="00453891">
        <w:rPr>
          <w:rFonts w:ascii="楷体" w:eastAsia="楷体" w:hAnsi="楷体"/>
          <w:sz w:val="32"/>
          <w:szCs w:val="32"/>
        </w:rPr>
        <w:t>结构优化和内涵提升</w:t>
      </w:r>
    </w:p>
    <w:p w14:paraId="531B6DEA" w14:textId="2948F687"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1</w:t>
      </w:r>
      <w:r w:rsidR="001526CB" w:rsidRPr="00453891">
        <w:rPr>
          <w:rFonts w:ascii="仿宋" w:eastAsia="仿宋" w:hAnsi="仿宋" w:hint="eastAsia"/>
          <w:sz w:val="32"/>
          <w:szCs w:val="32"/>
        </w:rPr>
        <w:t>．</w:t>
      </w:r>
      <w:r w:rsidRPr="00453891">
        <w:rPr>
          <w:rFonts w:ascii="仿宋" w:eastAsia="仿宋" w:hAnsi="仿宋" w:hint="eastAsia"/>
          <w:sz w:val="32"/>
          <w:szCs w:val="32"/>
        </w:rPr>
        <w:t>建立健全高校专业动态调整机制。</w:t>
      </w:r>
      <w:r w:rsidRPr="00453891">
        <w:rPr>
          <w:rFonts w:ascii="仿宋" w:eastAsia="仿宋" w:hAnsi="仿宋"/>
          <w:sz w:val="32"/>
          <w:szCs w:val="32"/>
        </w:rPr>
        <w:t>建立全区高校年度本科专业设置</w:t>
      </w:r>
      <w:r w:rsidRPr="00453891">
        <w:rPr>
          <w:rFonts w:ascii="仿宋" w:eastAsia="仿宋" w:hAnsi="仿宋" w:hint="eastAsia"/>
          <w:sz w:val="32"/>
          <w:szCs w:val="32"/>
        </w:rPr>
        <w:t>动态</w:t>
      </w:r>
      <w:r w:rsidRPr="00453891">
        <w:rPr>
          <w:rFonts w:ascii="仿宋" w:eastAsia="仿宋" w:hAnsi="仿宋"/>
          <w:sz w:val="32"/>
          <w:szCs w:val="32"/>
        </w:rPr>
        <w:t>分析报告</w:t>
      </w:r>
      <w:r w:rsidRPr="00453891">
        <w:rPr>
          <w:rFonts w:ascii="仿宋" w:eastAsia="仿宋" w:hAnsi="仿宋" w:hint="eastAsia"/>
          <w:sz w:val="32"/>
          <w:szCs w:val="32"/>
        </w:rPr>
        <w:t>机制。高校</w:t>
      </w:r>
      <w:r w:rsidRPr="00453891">
        <w:rPr>
          <w:rFonts w:ascii="仿宋" w:eastAsia="仿宋" w:hAnsi="仿宋"/>
          <w:sz w:val="32"/>
          <w:szCs w:val="32"/>
        </w:rPr>
        <w:t>要</w:t>
      </w:r>
      <w:r w:rsidRPr="00453891">
        <w:rPr>
          <w:rFonts w:ascii="仿宋" w:eastAsia="仿宋" w:hAnsi="仿宋" w:hint="eastAsia"/>
          <w:sz w:val="32"/>
          <w:szCs w:val="32"/>
        </w:rPr>
        <w:t>主动</w:t>
      </w:r>
      <w:r w:rsidRPr="00453891">
        <w:rPr>
          <w:rFonts w:ascii="仿宋" w:eastAsia="仿宋" w:hAnsi="仿宋"/>
          <w:sz w:val="32"/>
          <w:szCs w:val="32"/>
        </w:rPr>
        <w:t>对接广西经济社会发展需求，明确专业布局结构</w:t>
      </w:r>
      <w:r w:rsidRPr="00453891">
        <w:rPr>
          <w:rFonts w:ascii="仿宋" w:eastAsia="仿宋" w:hAnsi="仿宋" w:hint="eastAsia"/>
          <w:sz w:val="32"/>
          <w:szCs w:val="32"/>
        </w:rPr>
        <w:t>调整</w:t>
      </w:r>
      <w:r w:rsidRPr="00453891">
        <w:rPr>
          <w:rFonts w:ascii="仿宋" w:eastAsia="仿宋" w:hAnsi="仿宋"/>
          <w:sz w:val="32"/>
          <w:szCs w:val="32"/>
        </w:rPr>
        <w:t>方向</w:t>
      </w:r>
      <w:r w:rsidRPr="00453891">
        <w:rPr>
          <w:rFonts w:ascii="仿宋" w:eastAsia="仿宋" w:hAnsi="仿宋" w:hint="eastAsia"/>
          <w:sz w:val="32"/>
          <w:szCs w:val="32"/>
        </w:rPr>
        <w:t>。要以新工科、新医科、新农科、新文科建设</w:t>
      </w:r>
      <w:r w:rsidR="00BE6A9A" w:rsidRPr="000C3006">
        <w:rPr>
          <w:rFonts w:ascii="仿宋" w:eastAsia="仿宋" w:hAnsi="仿宋" w:hint="eastAsia"/>
          <w:sz w:val="32"/>
          <w:szCs w:val="32"/>
        </w:rPr>
        <w:t>为</w:t>
      </w:r>
      <w:r w:rsidRPr="000C3006">
        <w:rPr>
          <w:rFonts w:ascii="仿宋" w:eastAsia="仿宋" w:hAnsi="仿宋" w:hint="eastAsia"/>
          <w:sz w:val="32"/>
          <w:szCs w:val="32"/>
        </w:rPr>
        <w:t>引领，做强主干专业，打造特色优势专业，升级改造传统专业，坚决淘汰不能适应社会需求变化的专业。深化</w:t>
      </w:r>
      <w:r w:rsidRPr="00453891">
        <w:rPr>
          <w:rFonts w:ascii="仿宋" w:eastAsia="仿宋" w:hAnsi="仿宋"/>
          <w:sz w:val="32"/>
          <w:szCs w:val="32"/>
        </w:rPr>
        <w:t>专业供给侧改革，</w:t>
      </w:r>
      <w:r w:rsidRPr="000C3006">
        <w:rPr>
          <w:rFonts w:ascii="仿宋" w:eastAsia="仿宋" w:hAnsi="仿宋" w:hint="eastAsia"/>
          <w:sz w:val="32"/>
          <w:szCs w:val="32"/>
        </w:rPr>
        <w:t>完善人才需求预测预警机制，建立健全招生、培养、就业和</w:t>
      </w:r>
      <w:r w:rsidRPr="00453891">
        <w:rPr>
          <w:rFonts w:ascii="仿宋" w:eastAsia="仿宋" w:hAnsi="仿宋"/>
          <w:sz w:val="32"/>
          <w:szCs w:val="32"/>
        </w:rPr>
        <w:t>专业设置</w:t>
      </w:r>
      <w:r w:rsidRPr="00453891">
        <w:rPr>
          <w:rFonts w:ascii="仿宋" w:eastAsia="仿宋" w:hAnsi="仿宋" w:hint="eastAsia"/>
          <w:sz w:val="32"/>
          <w:szCs w:val="32"/>
        </w:rPr>
        <w:t>联动机制。</w:t>
      </w:r>
    </w:p>
    <w:p w14:paraId="5E548BA3" w14:textId="67A90355"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sidRPr="005A4446">
        <w:rPr>
          <w:rFonts w:ascii="仿宋" w:eastAsia="仿宋" w:hAnsi="仿宋" w:hint="eastAsia"/>
          <w:sz w:val="32"/>
          <w:szCs w:val="32"/>
        </w:rPr>
        <w:t>．</w:t>
      </w:r>
      <w:r w:rsidRPr="00453891">
        <w:rPr>
          <w:rFonts w:ascii="仿宋" w:eastAsia="仿宋" w:hAnsi="仿宋" w:hint="eastAsia"/>
          <w:sz w:val="32"/>
          <w:szCs w:val="32"/>
        </w:rPr>
        <w:t>建设一流本科专业。鼓励</w:t>
      </w:r>
      <w:r w:rsidRPr="00453891">
        <w:rPr>
          <w:rFonts w:ascii="仿宋" w:eastAsia="仿宋" w:hAnsi="仿宋"/>
          <w:sz w:val="32"/>
          <w:szCs w:val="32"/>
        </w:rPr>
        <w:t>和引导高校创新专业建设机制。</w:t>
      </w:r>
      <w:r w:rsidRPr="00453891">
        <w:rPr>
          <w:rFonts w:ascii="仿宋" w:eastAsia="仿宋" w:hAnsi="仿宋" w:hint="eastAsia"/>
          <w:sz w:val="32"/>
          <w:szCs w:val="32"/>
        </w:rPr>
        <w:t>加强优势特色专业建设，</w:t>
      </w:r>
      <w:r w:rsidRPr="00453891">
        <w:rPr>
          <w:rFonts w:ascii="仿宋" w:eastAsia="仿宋" w:hAnsi="仿宋"/>
          <w:sz w:val="32"/>
          <w:szCs w:val="32"/>
        </w:rPr>
        <w:t>打造一批区内一流、国内同类高校中有特色</w:t>
      </w:r>
      <w:r w:rsidRPr="00453891">
        <w:rPr>
          <w:rFonts w:ascii="仿宋" w:eastAsia="仿宋" w:hAnsi="仿宋" w:hint="eastAsia"/>
          <w:sz w:val="32"/>
          <w:szCs w:val="32"/>
        </w:rPr>
        <w:t>和</w:t>
      </w:r>
      <w:r w:rsidRPr="00453891">
        <w:rPr>
          <w:rFonts w:ascii="仿宋" w:eastAsia="仿宋" w:hAnsi="仿宋"/>
          <w:sz w:val="32"/>
          <w:szCs w:val="32"/>
        </w:rPr>
        <w:t>竞争力的专业标杆</w:t>
      </w:r>
      <w:r w:rsidRPr="00453891">
        <w:rPr>
          <w:rFonts w:ascii="仿宋" w:eastAsia="仿宋" w:hAnsi="仿宋" w:hint="eastAsia"/>
          <w:sz w:val="32"/>
          <w:szCs w:val="32"/>
        </w:rPr>
        <w:t>。实施一流本科专业</w:t>
      </w:r>
      <w:r w:rsidRPr="00453891">
        <w:rPr>
          <w:rFonts w:ascii="仿宋" w:eastAsia="仿宋" w:hAnsi="仿宋"/>
          <w:sz w:val="32"/>
          <w:szCs w:val="32"/>
        </w:rPr>
        <w:t>建设</w:t>
      </w:r>
      <w:r w:rsidRPr="00453891">
        <w:rPr>
          <w:rFonts w:ascii="仿宋" w:eastAsia="仿宋" w:hAnsi="仿宋" w:hint="eastAsia"/>
          <w:sz w:val="32"/>
          <w:szCs w:val="32"/>
        </w:rPr>
        <w:t>三年</w:t>
      </w:r>
      <w:r w:rsidRPr="00453891">
        <w:rPr>
          <w:rFonts w:ascii="仿宋" w:eastAsia="仿宋" w:hAnsi="仿宋"/>
          <w:sz w:val="32"/>
          <w:szCs w:val="32"/>
        </w:rPr>
        <w:t>行动</w:t>
      </w:r>
      <w:r w:rsidRPr="00453891">
        <w:rPr>
          <w:rFonts w:ascii="仿宋" w:eastAsia="仿宋" w:hAnsi="仿宋" w:hint="eastAsia"/>
          <w:sz w:val="32"/>
          <w:szCs w:val="32"/>
        </w:rPr>
        <w:t>计划，</w:t>
      </w:r>
      <w:r w:rsidRPr="00453891">
        <w:rPr>
          <w:rFonts w:ascii="仿宋" w:eastAsia="仿宋" w:hAnsi="仿宋"/>
          <w:sz w:val="32"/>
          <w:szCs w:val="32"/>
        </w:rPr>
        <w:lastRenderedPageBreak/>
        <w:t>加强国家级、自治区级</w:t>
      </w:r>
      <w:r w:rsidRPr="00453891">
        <w:rPr>
          <w:rFonts w:ascii="仿宋" w:eastAsia="仿宋" w:hAnsi="仿宋" w:hint="eastAsia"/>
          <w:sz w:val="32"/>
          <w:szCs w:val="32"/>
        </w:rPr>
        <w:t>一流专业建设点项目建设。</w:t>
      </w:r>
      <w:r w:rsidR="009D26B4">
        <w:rPr>
          <w:rFonts w:ascii="仿宋" w:eastAsia="仿宋" w:hAnsi="仿宋" w:hint="eastAsia"/>
          <w:sz w:val="32"/>
          <w:szCs w:val="32"/>
        </w:rPr>
        <w:t>鼓励</w:t>
      </w:r>
      <w:r w:rsidR="009D7527">
        <w:rPr>
          <w:rFonts w:ascii="仿宋" w:eastAsia="仿宋" w:hAnsi="仿宋"/>
          <w:sz w:val="32"/>
          <w:szCs w:val="32"/>
        </w:rPr>
        <w:t>高校积极参与保合格、上水平，追卓越的本科专业三级认证</w:t>
      </w:r>
      <w:r w:rsidR="009D26B4">
        <w:rPr>
          <w:rFonts w:ascii="仿宋" w:eastAsia="仿宋" w:hAnsi="仿宋"/>
          <w:sz w:val="32"/>
          <w:szCs w:val="32"/>
        </w:rPr>
        <w:t>。</w:t>
      </w:r>
      <w:r w:rsidRPr="00453891">
        <w:rPr>
          <w:rFonts w:ascii="仿宋" w:eastAsia="仿宋" w:hAnsi="仿宋" w:hint="eastAsia"/>
          <w:sz w:val="32"/>
          <w:szCs w:val="32"/>
        </w:rPr>
        <w:t>制定本科专业综合评价办法，遴选部分专业开展专业综合</w:t>
      </w:r>
      <w:r w:rsidRPr="00453891">
        <w:rPr>
          <w:rFonts w:ascii="仿宋" w:eastAsia="仿宋" w:hAnsi="仿宋"/>
          <w:sz w:val="32"/>
          <w:szCs w:val="32"/>
        </w:rPr>
        <w:t>评价</w:t>
      </w:r>
      <w:r w:rsidRPr="00453891">
        <w:rPr>
          <w:rFonts w:ascii="仿宋" w:eastAsia="仿宋" w:hAnsi="仿宋" w:hint="eastAsia"/>
          <w:sz w:val="32"/>
          <w:szCs w:val="32"/>
        </w:rPr>
        <w:t>试点并</w:t>
      </w:r>
      <w:r w:rsidRPr="00453891">
        <w:rPr>
          <w:rFonts w:ascii="仿宋" w:eastAsia="仿宋" w:hAnsi="仿宋"/>
          <w:sz w:val="32"/>
          <w:szCs w:val="32"/>
        </w:rPr>
        <w:t>逐步推开</w:t>
      </w:r>
      <w:r w:rsidRPr="00453891">
        <w:rPr>
          <w:rFonts w:ascii="仿宋" w:eastAsia="仿宋" w:hAnsi="仿宋" w:hint="eastAsia"/>
          <w:sz w:val="32"/>
          <w:szCs w:val="32"/>
        </w:rPr>
        <w:t>。</w:t>
      </w:r>
      <w:r w:rsidRPr="00453891">
        <w:rPr>
          <w:rFonts w:ascii="仿宋" w:eastAsia="仿宋" w:hAnsi="仿宋"/>
          <w:sz w:val="32"/>
          <w:szCs w:val="32"/>
        </w:rPr>
        <w:t>改革新设专业评估办法。</w:t>
      </w:r>
    </w:p>
    <w:p w14:paraId="6C7DE00D" w14:textId="2536CDC0"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（三）深化课程教材改革，打造</w:t>
      </w:r>
      <w:r w:rsidRPr="00453891">
        <w:rPr>
          <w:rFonts w:ascii="楷体" w:eastAsia="楷体" w:hAnsi="楷体"/>
          <w:sz w:val="32"/>
          <w:szCs w:val="32"/>
        </w:rPr>
        <w:t>一</w:t>
      </w:r>
      <w:r w:rsidRPr="00453891">
        <w:rPr>
          <w:rFonts w:ascii="楷体" w:eastAsia="楷体" w:hAnsi="楷体" w:hint="eastAsia"/>
          <w:sz w:val="32"/>
          <w:szCs w:val="32"/>
        </w:rPr>
        <w:t>流</w:t>
      </w:r>
      <w:r w:rsidRPr="00453891">
        <w:rPr>
          <w:rFonts w:ascii="楷体" w:eastAsia="楷体" w:hAnsi="楷体"/>
          <w:sz w:val="32"/>
          <w:szCs w:val="32"/>
        </w:rPr>
        <w:t>课程</w:t>
      </w:r>
      <w:r w:rsidRPr="00453891">
        <w:rPr>
          <w:rFonts w:ascii="楷体" w:eastAsia="楷体" w:hAnsi="楷体" w:hint="eastAsia"/>
          <w:sz w:val="32"/>
          <w:szCs w:val="32"/>
        </w:rPr>
        <w:t>和高水平</w:t>
      </w:r>
      <w:r w:rsidRPr="00453891">
        <w:rPr>
          <w:rFonts w:ascii="楷体" w:eastAsia="楷体" w:hAnsi="楷体"/>
          <w:sz w:val="32"/>
          <w:szCs w:val="32"/>
        </w:rPr>
        <w:t>教材</w:t>
      </w:r>
    </w:p>
    <w:p w14:paraId="34094BE2" w14:textId="4251232C" w:rsidR="0018453A" w:rsidRPr="00453891" w:rsidRDefault="0018453A" w:rsidP="00453891">
      <w:pPr>
        <w:tabs>
          <w:tab w:val="left" w:pos="870"/>
        </w:tabs>
        <w:spacing w:line="560" w:lineRule="exact"/>
        <w:ind w:firstLineChars="200" w:firstLine="640"/>
        <w:rPr>
          <w:rFonts w:ascii="仿宋" w:eastAsia="仿宋" w:hAnsi="仿宋"/>
          <w:b/>
          <w:sz w:val="32"/>
          <w:szCs w:val="32"/>
        </w:rPr>
      </w:pPr>
      <w:r w:rsidRPr="00453891">
        <w:rPr>
          <w:rFonts w:ascii="仿宋" w:eastAsia="仿宋" w:hAnsi="仿宋"/>
          <w:sz w:val="32"/>
          <w:szCs w:val="32"/>
        </w:rPr>
        <w:t>1</w:t>
      </w:r>
      <w:r w:rsidR="001526CB" w:rsidRPr="00453891">
        <w:rPr>
          <w:rFonts w:ascii="仿宋" w:eastAsia="仿宋" w:hAnsi="仿宋" w:hint="eastAsia"/>
          <w:sz w:val="32"/>
          <w:szCs w:val="32"/>
        </w:rPr>
        <w:t>．</w:t>
      </w:r>
      <w:r w:rsidRPr="00453891">
        <w:rPr>
          <w:rFonts w:ascii="仿宋" w:eastAsia="仿宋" w:hAnsi="仿宋"/>
          <w:sz w:val="32"/>
          <w:szCs w:val="32"/>
        </w:rPr>
        <w:t>加强课程体系整体设计。</w:t>
      </w:r>
      <w:r w:rsidRPr="000C3006">
        <w:rPr>
          <w:rFonts w:ascii="仿宋" w:eastAsia="仿宋" w:hAnsi="仿宋" w:hint="eastAsia"/>
          <w:sz w:val="32"/>
          <w:szCs w:val="32"/>
        </w:rPr>
        <w:t>优化公共课、专业基础课和专业课比例结构，合理设置课程模块，有效整合课程内容，减少课程间的交叉重复，提高课程建设的规划性、系统性，避免随意化、碎片化，坚决杜绝因人设课。</w:t>
      </w:r>
      <w:r w:rsidR="006238B9" w:rsidRPr="00453891">
        <w:rPr>
          <w:rFonts w:ascii="仿宋" w:eastAsia="仿宋" w:hAnsi="仿宋"/>
          <w:sz w:val="32"/>
          <w:szCs w:val="32"/>
        </w:rPr>
        <w:t>落实体育美育</w:t>
      </w:r>
      <w:r w:rsidR="00FD06CA" w:rsidRPr="00453891">
        <w:rPr>
          <w:rFonts w:ascii="仿宋" w:eastAsia="仿宋" w:hAnsi="仿宋" w:hint="eastAsia"/>
          <w:sz w:val="32"/>
          <w:szCs w:val="32"/>
        </w:rPr>
        <w:t>劳动</w:t>
      </w:r>
      <w:r w:rsidR="006238B9" w:rsidRPr="00453891">
        <w:rPr>
          <w:rFonts w:ascii="仿宋" w:eastAsia="仿宋" w:hAnsi="仿宋"/>
          <w:sz w:val="32"/>
          <w:szCs w:val="32"/>
        </w:rPr>
        <w:t>课程开设刚性要求，加强学生体育美育</w:t>
      </w:r>
      <w:r w:rsidR="00FD06CA" w:rsidRPr="00453891">
        <w:rPr>
          <w:rFonts w:ascii="仿宋" w:eastAsia="仿宋" w:hAnsi="仿宋" w:hint="eastAsia"/>
          <w:sz w:val="32"/>
          <w:szCs w:val="32"/>
        </w:rPr>
        <w:t>劳动</w:t>
      </w:r>
      <w:r w:rsidR="006238B9" w:rsidRPr="00453891">
        <w:rPr>
          <w:rFonts w:ascii="仿宋" w:eastAsia="仿宋" w:hAnsi="仿宋"/>
          <w:sz w:val="32"/>
          <w:szCs w:val="32"/>
        </w:rPr>
        <w:t>课程考核。</w:t>
      </w:r>
    </w:p>
    <w:p w14:paraId="63B0EC00" w14:textId="63B6EE79"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sidRPr="00453891">
        <w:rPr>
          <w:rFonts w:ascii="仿宋" w:eastAsia="仿宋" w:hAnsi="仿宋" w:hint="eastAsia"/>
          <w:sz w:val="32"/>
          <w:szCs w:val="32"/>
        </w:rPr>
        <w:t>．</w:t>
      </w:r>
      <w:r w:rsidRPr="00453891">
        <w:rPr>
          <w:rFonts w:ascii="仿宋" w:eastAsia="仿宋" w:hAnsi="仿宋" w:hint="eastAsia"/>
          <w:sz w:val="32"/>
          <w:szCs w:val="32"/>
        </w:rPr>
        <w:t>提升</w:t>
      </w:r>
      <w:r w:rsidRPr="00453891">
        <w:rPr>
          <w:rFonts w:ascii="仿宋" w:eastAsia="仿宋" w:hAnsi="仿宋"/>
          <w:sz w:val="32"/>
          <w:szCs w:val="32"/>
        </w:rPr>
        <w:t>课程建设质量</w:t>
      </w:r>
      <w:r w:rsidRPr="00453891">
        <w:rPr>
          <w:rFonts w:ascii="仿宋" w:eastAsia="仿宋" w:hAnsi="仿宋" w:hint="eastAsia"/>
          <w:sz w:val="32"/>
          <w:szCs w:val="32"/>
        </w:rPr>
        <w:t>。继续实施</w:t>
      </w:r>
      <w:r w:rsidRPr="00453891">
        <w:rPr>
          <w:rFonts w:ascii="仿宋" w:eastAsia="仿宋" w:hAnsi="仿宋"/>
          <w:sz w:val="32"/>
          <w:szCs w:val="32"/>
        </w:rPr>
        <w:t>一流本科课程三年行动计划</w:t>
      </w:r>
      <w:r w:rsidRPr="00453891">
        <w:rPr>
          <w:rFonts w:ascii="仿宋" w:eastAsia="仿宋" w:hAnsi="仿宋" w:hint="eastAsia"/>
          <w:sz w:val="32"/>
          <w:szCs w:val="32"/>
        </w:rPr>
        <w:t>，着力打造一批</w:t>
      </w:r>
      <w:r w:rsidR="00FA2355" w:rsidRPr="00453891">
        <w:rPr>
          <w:rFonts w:ascii="仿宋" w:eastAsia="仿宋" w:hAnsi="仿宋" w:hint="eastAsia"/>
          <w:sz w:val="32"/>
          <w:szCs w:val="32"/>
        </w:rPr>
        <w:t>国家、</w:t>
      </w:r>
      <w:r w:rsidR="00FA2355" w:rsidRPr="00453891">
        <w:rPr>
          <w:rFonts w:ascii="仿宋" w:eastAsia="仿宋" w:hAnsi="仿宋"/>
          <w:sz w:val="32"/>
          <w:szCs w:val="32"/>
        </w:rPr>
        <w:t>自治区</w:t>
      </w:r>
      <w:r w:rsidR="00FA2355" w:rsidRPr="00453891">
        <w:rPr>
          <w:rFonts w:ascii="仿宋" w:eastAsia="仿宋" w:hAnsi="仿宋" w:hint="eastAsia"/>
          <w:sz w:val="32"/>
          <w:szCs w:val="32"/>
        </w:rPr>
        <w:t>级</w:t>
      </w:r>
      <w:r w:rsidRPr="000C3006">
        <w:rPr>
          <w:rFonts w:ascii="仿宋" w:eastAsia="仿宋" w:hAnsi="仿宋" w:hint="eastAsia"/>
          <w:sz w:val="32"/>
          <w:szCs w:val="32"/>
        </w:rPr>
        <w:t>具有高阶性、创新性和挑战度的线下、线上、线上线下混合、虚拟仿真和社会实践“金课”。</w:t>
      </w:r>
      <w:r w:rsidR="00E57674" w:rsidRPr="00453891">
        <w:rPr>
          <w:rFonts w:ascii="仿宋" w:eastAsia="仿宋" w:hAnsi="仿宋" w:hint="eastAsia"/>
          <w:sz w:val="32"/>
          <w:szCs w:val="32"/>
        </w:rPr>
        <w:t>高校</w:t>
      </w:r>
      <w:r w:rsidRPr="00453891">
        <w:rPr>
          <w:rFonts w:ascii="仿宋" w:eastAsia="仿宋" w:hAnsi="仿宋"/>
          <w:sz w:val="32"/>
          <w:szCs w:val="32"/>
        </w:rPr>
        <w:t>要</w:t>
      </w:r>
      <w:r w:rsidRPr="00453891">
        <w:rPr>
          <w:rFonts w:ascii="仿宋" w:eastAsia="仿宋" w:hAnsi="仿宋" w:hint="eastAsia"/>
          <w:sz w:val="32"/>
          <w:szCs w:val="32"/>
        </w:rPr>
        <w:t>建立课程内容更新机制，将学科研究新进展、实践发展新经验、社会需求新变化及时引进课堂。</w:t>
      </w:r>
      <w:r w:rsidR="00FA2355" w:rsidRPr="000C3006">
        <w:rPr>
          <w:rFonts w:ascii="仿宋" w:eastAsia="仿宋" w:hAnsi="仿宋" w:hint="eastAsia"/>
          <w:sz w:val="32"/>
          <w:szCs w:val="32"/>
        </w:rPr>
        <w:t>积极发展“互联网</w:t>
      </w:r>
      <w:r w:rsidR="00FA2355" w:rsidRPr="000C3006">
        <w:rPr>
          <w:rFonts w:ascii="仿宋" w:eastAsia="仿宋" w:hAnsi="仿宋"/>
          <w:sz w:val="32"/>
          <w:szCs w:val="32"/>
        </w:rPr>
        <w:t>+教育”，推进</w:t>
      </w:r>
      <w:r w:rsidR="00FA2355" w:rsidRPr="00453891">
        <w:rPr>
          <w:rFonts w:ascii="仿宋" w:eastAsia="仿宋" w:hAnsi="仿宋"/>
          <w:sz w:val="32"/>
          <w:szCs w:val="32"/>
        </w:rPr>
        <w:t>课堂教学与信息技术</w:t>
      </w:r>
      <w:r w:rsidR="00FA2355" w:rsidRPr="00453891">
        <w:rPr>
          <w:rFonts w:ascii="仿宋" w:eastAsia="仿宋" w:hAnsi="仿宋" w:hint="eastAsia"/>
          <w:sz w:val="32"/>
          <w:szCs w:val="32"/>
        </w:rPr>
        <w:t>深度融合。</w:t>
      </w:r>
    </w:p>
    <w:p w14:paraId="155AA01B" w14:textId="7BE777F0" w:rsidR="0018453A" w:rsidRPr="00453891" w:rsidRDefault="00FA2355"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3</w:t>
      </w:r>
      <w:r w:rsidR="001526CB">
        <w:rPr>
          <w:rFonts w:ascii="仿宋" w:eastAsia="仿宋" w:hAnsi="仿宋" w:hint="eastAsia"/>
          <w:sz w:val="32"/>
          <w:szCs w:val="32"/>
        </w:rPr>
        <w:t>．</w:t>
      </w:r>
      <w:r w:rsidR="0018453A" w:rsidRPr="00453891">
        <w:rPr>
          <w:rFonts w:ascii="仿宋" w:eastAsia="仿宋" w:hAnsi="仿宋" w:hint="eastAsia"/>
          <w:sz w:val="32"/>
          <w:szCs w:val="32"/>
        </w:rPr>
        <w:t>严把课程教学质量关。严审教师授课资格，严格课堂教学管理，严守课堂教学纪律，完善学生学习过程监测、评估与反馈机制，切实提高课程教学质量，</w:t>
      </w:r>
      <w:r w:rsidR="0018453A" w:rsidRPr="00453891">
        <w:rPr>
          <w:rFonts w:ascii="仿宋" w:eastAsia="仿宋" w:hAnsi="仿宋"/>
          <w:sz w:val="32"/>
          <w:szCs w:val="32"/>
        </w:rPr>
        <w:t>提升课程学习挑战度</w:t>
      </w:r>
      <w:r w:rsidR="0018453A" w:rsidRPr="00453891">
        <w:rPr>
          <w:rFonts w:ascii="仿宋" w:eastAsia="仿宋" w:hAnsi="仿宋" w:hint="eastAsia"/>
          <w:sz w:val="32"/>
          <w:szCs w:val="32"/>
        </w:rPr>
        <w:t>。建立健全课程质量标准，常态化开展课程评估，建立课程监督、评价、退出机制，坚决淘汰“水课”。</w:t>
      </w:r>
    </w:p>
    <w:p w14:paraId="50BCF90F" w14:textId="70D681C6" w:rsidR="0018453A" w:rsidRPr="00453891" w:rsidRDefault="00FA2355"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4</w:t>
      </w:r>
      <w:r w:rsidR="001526CB">
        <w:rPr>
          <w:rFonts w:ascii="仿宋" w:eastAsia="仿宋" w:hAnsi="仿宋" w:hint="eastAsia"/>
          <w:sz w:val="32"/>
          <w:szCs w:val="32"/>
        </w:rPr>
        <w:t>．</w:t>
      </w:r>
      <w:r w:rsidR="0018453A" w:rsidRPr="00453891">
        <w:rPr>
          <w:rFonts w:ascii="仿宋" w:eastAsia="仿宋" w:hAnsi="仿宋" w:hint="eastAsia"/>
          <w:sz w:val="32"/>
          <w:szCs w:val="32"/>
        </w:rPr>
        <w:t>加强教材</w:t>
      </w:r>
      <w:r w:rsidR="0018453A" w:rsidRPr="00453891">
        <w:rPr>
          <w:rFonts w:ascii="仿宋" w:eastAsia="仿宋" w:hAnsi="仿宋"/>
          <w:sz w:val="32"/>
          <w:szCs w:val="32"/>
        </w:rPr>
        <w:t>管理</w:t>
      </w:r>
      <w:r w:rsidR="0018453A" w:rsidRPr="00453891">
        <w:rPr>
          <w:rFonts w:ascii="仿宋" w:eastAsia="仿宋" w:hAnsi="仿宋" w:hint="eastAsia"/>
          <w:sz w:val="32"/>
          <w:szCs w:val="32"/>
        </w:rPr>
        <w:t>。</w:t>
      </w:r>
      <w:r w:rsidRPr="00453891">
        <w:rPr>
          <w:rFonts w:ascii="仿宋" w:eastAsia="仿宋" w:hAnsi="仿宋" w:hint="eastAsia"/>
          <w:sz w:val="32"/>
          <w:szCs w:val="32"/>
        </w:rPr>
        <w:t>出台我区《普通高等学校教材管理实施</w:t>
      </w:r>
      <w:r w:rsidRPr="00453891">
        <w:rPr>
          <w:rFonts w:ascii="仿宋" w:eastAsia="仿宋" w:hAnsi="仿宋" w:hint="eastAsia"/>
          <w:sz w:val="32"/>
          <w:szCs w:val="32"/>
        </w:rPr>
        <w:lastRenderedPageBreak/>
        <w:t>细则》</w:t>
      </w:r>
      <w:r w:rsidR="0018453A" w:rsidRPr="00453891">
        <w:rPr>
          <w:rFonts w:ascii="仿宋" w:eastAsia="仿宋" w:hAnsi="仿宋" w:hint="eastAsia"/>
          <w:sz w:val="32"/>
          <w:szCs w:val="32"/>
        </w:rPr>
        <w:t>，</w:t>
      </w:r>
      <w:r w:rsidRPr="00453891">
        <w:rPr>
          <w:rFonts w:ascii="仿宋" w:eastAsia="仿宋" w:hAnsi="仿宋" w:hint="eastAsia"/>
          <w:sz w:val="32"/>
          <w:szCs w:val="32"/>
        </w:rPr>
        <w:t>推动</w:t>
      </w:r>
      <w:r w:rsidRPr="00453891">
        <w:rPr>
          <w:rFonts w:ascii="仿宋" w:eastAsia="仿宋" w:hAnsi="仿宋"/>
          <w:sz w:val="32"/>
          <w:szCs w:val="32"/>
        </w:rPr>
        <w:t>高校党委</w:t>
      </w:r>
      <w:r w:rsidR="0018453A" w:rsidRPr="000C3006">
        <w:rPr>
          <w:rFonts w:ascii="仿宋" w:eastAsia="仿宋" w:hAnsi="仿宋" w:hint="eastAsia"/>
          <w:sz w:val="32"/>
          <w:szCs w:val="32"/>
        </w:rPr>
        <w:t>高度重视教材管理</w:t>
      </w:r>
      <w:r w:rsidR="0018453A" w:rsidRPr="000C3006">
        <w:rPr>
          <w:rFonts w:ascii="仿宋" w:eastAsia="仿宋" w:hAnsi="仿宋"/>
          <w:sz w:val="32"/>
          <w:szCs w:val="32"/>
        </w:rPr>
        <w:t>与</w:t>
      </w:r>
      <w:r w:rsidR="0018453A" w:rsidRPr="000C3006">
        <w:rPr>
          <w:rFonts w:ascii="仿宋" w:eastAsia="仿宋" w:hAnsi="仿宋" w:hint="eastAsia"/>
          <w:sz w:val="32"/>
          <w:szCs w:val="32"/>
        </w:rPr>
        <w:t>建设，</w:t>
      </w:r>
      <w:r w:rsidRPr="000C3006">
        <w:rPr>
          <w:rFonts w:ascii="仿宋" w:eastAsia="仿宋" w:hAnsi="仿宋" w:hint="eastAsia"/>
          <w:sz w:val="32"/>
          <w:szCs w:val="32"/>
        </w:rPr>
        <w:t>落实高校主体责任。</w:t>
      </w:r>
      <w:r w:rsidR="0018453A" w:rsidRPr="000C3006">
        <w:rPr>
          <w:rFonts w:ascii="仿宋" w:eastAsia="仿宋" w:hAnsi="仿宋" w:hint="eastAsia"/>
          <w:sz w:val="32"/>
          <w:szCs w:val="32"/>
        </w:rPr>
        <w:t>做好马克思主义理论研究和建设工程重点教材统一使用工作</w:t>
      </w:r>
      <w:r w:rsidRPr="000C3006">
        <w:rPr>
          <w:rFonts w:ascii="仿宋" w:eastAsia="仿宋" w:hAnsi="仿宋" w:hint="eastAsia"/>
          <w:sz w:val="32"/>
          <w:szCs w:val="32"/>
        </w:rPr>
        <w:t>和</w:t>
      </w:r>
      <w:r w:rsidRPr="000C3006">
        <w:rPr>
          <w:rFonts w:ascii="仿宋" w:eastAsia="仿宋" w:hAnsi="仿宋"/>
          <w:sz w:val="32"/>
          <w:szCs w:val="32"/>
        </w:rPr>
        <w:t>教师培训</w:t>
      </w:r>
      <w:r w:rsidR="0018453A" w:rsidRPr="000C3006">
        <w:rPr>
          <w:rFonts w:ascii="仿宋" w:eastAsia="仿宋" w:hAnsi="仿宋" w:hint="eastAsia"/>
          <w:sz w:val="32"/>
          <w:szCs w:val="32"/>
        </w:rPr>
        <w:t>。</w:t>
      </w:r>
      <w:r w:rsidR="00E57674" w:rsidRPr="00453891">
        <w:rPr>
          <w:rFonts w:ascii="仿宋" w:eastAsia="仿宋" w:hAnsi="仿宋" w:hint="eastAsia"/>
          <w:sz w:val="32"/>
          <w:szCs w:val="32"/>
        </w:rPr>
        <w:t>高校</w:t>
      </w:r>
      <w:r w:rsidR="0018453A" w:rsidRPr="00453891">
        <w:rPr>
          <w:rFonts w:ascii="仿宋" w:eastAsia="仿宋" w:hAnsi="仿宋" w:hint="eastAsia"/>
          <w:sz w:val="32"/>
          <w:szCs w:val="32"/>
        </w:rPr>
        <w:t>要</w:t>
      </w:r>
      <w:r w:rsidR="0018453A" w:rsidRPr="00453891">
        <w:rPr>
          <w:rFonts w:ascii="仿宋" w:eastAsia="仿宋" w:hAnsi="仿宋"/>
          <w:sz w:val="32"/>
          <w:szCs w:val="32"/>
        </w:rPr>
        <w:t>建立</w:t>
      </w:r>
      <w:r w:rsidR="0018453A" w:rsidRPr="00453891">
        <w:rPr>
          <w:rFonts w:ascii="仿宋" w:eastAsia="仿宋" w:hAnsi="仿宋" w:hint="eastAsia"/>
          <w:sz w:val="32"/>
          <w:szCs w:val="32"/>
        </w:rPr>
        <w:t>健全</w:t>
      </w:r>
      <w:r w:rsidR="0018453A" w:rsidRPr="00453891">
        <w:rPr>
          <w:rFonts w:ascii="仿宋" w:eastAsia="仿宋" w:hAnsi="仿宋"/>
          <w:sz w:val="32"/>
          <w:szCs w:val="32"/>
        </w:rPr>
        <w:t>教材审核与管理机制，</w:t>
      </w:r>
      <w:r w:rsidR="0018453A" w:rsidRPr="00453891">
        <w:rPr>
          <w:rFonts w:ascii="仿宋" w:eastAsia="仿宋" w:hAnsi="仿宋" w:hint="eastAsia"/>
          <w:sz w:val="32"/>
          <w:szCs w:val="32"/>
        </w:rPr>
        <w:t>规范</w:t>
      </w:r>
      <w:r w:rsidR="0018453A" w:rsidRPr="00453891">
        <w:rPr>
          <w:rFonts w:ascii="仿宋" w:eastAsia="仿宋" w:hAnsi="仿宋"/>
          <w:sz w:val="32"/>
          <w:szCs w:val="32"/>
        </w:rPr>
        <w:t>审查程序，</w:t>
      </w:r>
      <w:r w:rsidR="0018453A" w:rsidRPr="00453891">
        <w:rPr>
          <w:rFonts w:ascii="仿宋" w:eastAsia="仿宋" w:hAnsi="仿宋" w:hint="eastAsia"/>
          <w:sz w:val="32"/>
          <w:szCs w:val="32"/>
        </w:rPr>
        <w:t>确保选用</w:t>
      </w:r>
      <w:r w:rsidR="0018453A" w:rsidRPr="00453891">
        <w:rPr>
          <w:rFonts w:ascii="仿宋" w:eastAsia="仿宋" w:hAnsi="仿宋"/>
          <w:sz w:val="32"/>
          <w:szCs w:val="32"/>
        </w:rPr>
        <w:t>教材</w:t>
      </w:r>
      <w:r w:rsidR="0018453A" w:rsidRPr="00453891">
        <w:rPr>
          <w:rFonts w:ascii="仿宋" w:eastAsia="仿宋" w:hAnsi="仿宋" w:hint="eastAsia"/>
          <w:sz w:val="32"/>
          <w:szCs w:val="32"/>
        </w:rPr>
        <w:t>政治</w:t>
      </w:r>
      <w:r w:rsidR="0018453A" w:rsidRPr="00453891">
        <w:rPr>
          <w:rFonts w:ascii="仿宋" w:eastAsia="仿宋" w:hAnsi="仿宋"/>
          <w:sz w:val="32"/>
          <w:szCs w:val="32"/>
        </w:rPr>
        <w:t>方向正确、内容科学</w:t>
      </w:r>
      <w:r w:rsidR="0018453A" w:rsidRPr="00453891">
        <w:rPr>
          <w:rFonts w:ascii="仿宋" w:eastAsia="仿宋" w:hAnsi="仿宋" w:hint="eastAsia"/>
          <w:sz w:val="32"/>
          <w:szCs w:val="32"/>
        </w:rPr>
        <w:t>。</w:t>
      </w:r>
      <w:r w:rsidR="00A56AA4" w:rsidRPr="00453891">
        <w:rPr>
          <w:rFonts w:ascii="仿宋" w:eastAsia="仿宋" w:hAnsi="仿宋" w:hint="eastAsia"/>
          <w:sz w:val="32"/>
          <w:szCs w:val="32"/>
        </w:rPr>
        <w:t>严格</w:t>
      </w:r>
      <w:r w:rsidR="0018453A" w:rsidRPr="00453891">
        <w:rPr>
          <w:rFonts w:ascii="仿宋" w:eastAsia="仿宋" w:hAnsi="仿宋" w:hint="eastAsia"/>
          <w:sz w:val="32"/>
          <w:szCs w:val="32"/>
        </w:rPr>
        <w:t>境外教材</w:t>
      </w:r>
      <w:r w:rsidR="004A24B2" w:rsidRPr="00453891">
        <w:rPr>
          <w:rFonts w:ascii="仿宋" w:eastAsia="仿宋" w:hAnsi="仿宋" w:hint="eastAsia"/>
          <w:sz w:val="32"/>
          <w:szCs w:val="32"/>
        </w:rPr>
        <w:t>选用，</w:t>
      </w:r>
      <w:r w:rsidR="004A24B2" w:rsidRPr="00453891">
        <w:rPr>
          <w:rFonts w:ascii="仿宋" w:eastAsia="仿宋" w:hAnsi="仿宋"/>
          <w:sz w:val="32"/>
          <w:szCs w:val="32"/>
        </w:rPr>
        <w:t>严</w:t>
      </w:r>
      <w:r w:rsidR="004A24B2" w:rsidRPr="00453891">
        <w:rPr>
          <w:rFonts w:ascii="仿宋" w:eastAsia="仿宋" w:hAnsi="仿宋" w:hint="eastAsia"/>
          <w:sz w:val="32"/>
          <w:szCs w:val="32"/>
        </w:rPr>
        <w:t>把</w:t>
      </w:r>
      <w:r w:rsidR="004A24B2" w:rsidRPr="00453891">
        <w:rPr>
          <w:rFonts w:ascii="仿宋" w:eastAsia="仿宋" w:hAnsi="仿宋"/>
          <w:sz w:val="32"/>
          <w:szCs w:val="32"/>
        </w:rPr>
        <w:t>政治关、学术关、适用关</w:t>
      </w:r>
      <w:r w:rsidR="0018453A" w:rsidRPr="00453891">
        <w:rPr>
          <w:rFonts w:ascii="仿宋" w:eastAsia="仿宋" w:hAnsi="仿宋" w:hint="eastAsia"/>
          <w:sz w:val="32"/>
          <w:szCs w:val="32"/>
        </w:rPr>
        <w:t>。</w:t>
      </w:r>
    </w:p>
    <w:p w14:paraId="7CAB98B3" w14:textId="703D85FB"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（四）</w:t>
      </w:r>
      <w:r w:rsidRPr="00453891">
        <w:rPr>
          <w:rFonts w:ascii="楷体" w:eastAsia="楷体" w:hAnsi="楷体"/>
          <w:sz w:val="32"/>
          <w:szCs w:val="32"/>
        </w:rPr>
        <w:t>推进</w:t>
      </w:r>
      <w:r w:rsidRPr="00453891">
        <w:rPr>
          <w:rFonts w:ascii="楷体" w:eastAsia="楷体" w:hAnsi="楷体" w:hint="eastAsia"/>
          <w:sz w:val="32"/>
          <w:szCs w:val="32"/>
        </w:rPr>
        <w:t>试点项目改革，</w:t>
      </w:r>
      <w:r w:rsidRPr="00453891">
        <w:rPr>
          <w:rFonts w:ascii="楷体" w:eastAsia="楷体" w:hAnsi="楷体"/>
          <w:sz w:val="32"/>
          <w:szCs w:val="32"/>
        </w:rPr>
        <w:t>构建多样化人才培养体系</w:t>
      </w:r>
    </w:p>
    <w:p w14:paraId="5E0E0C94" w14:textId="53FB9CC9" w:rsidR="0018453A" w:rsidRPr="000C3006"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1</w:t>
      </w:r>
      <w:r w:rsidR="001526CB">
        <w:rPr>
          <w:rFonts w:ascii="仿宋" w:eastAsia="仿宋" w:hAnsi="仿宋" w:hint="eastAsia"/>
          <w:sz w:val="32"/>
          <w:szCs w:val="32"/>
        </w:rPr>
        <w:t>．</w:t>
      </w:r>
      <w:r w:rsidR="00E675C0" w:rsidRPr="00453891">
        <w:rPr>
          <w:rFonts w:ascii="仿宋" w:eastAsia="仿宋" w:hAnsi="仿宋" w:hint="eastAsia"/>
          <w:sz w:val="32"/>
          <w:szCs w:val="32"/>
        </w:rPr>
        <w:t>推进学分制和</w:t>
      </w:r>
      <w:r w:rsidRPr="00453891">
        <w:rPr>
          <w:rFonts w:ascii="仿宋" w:eastAsia="仿宋" w:hAnsi="仿宋" w:hint="eastAsia"/>
          <w:sz w:val="32"/>
          <w:szCs w:val="32"/>
        </w:rPr>
        <w:t>辅修专业制度改革。</w:t>
      </w:r>
      <w:r w:rsidR="00E675C0" w:rsidRPr="000C3006">
        <w:rPr>
          <w:rFonts w:ascii="仿宋" w:eastAsia="仿宋" w:hAnsi="仿宋" w:hint="eastAsia"/>
          <w:sz w:val="32"/>
          <w:szCs w:val="32"/>
        </w:rPr>
        <w:t>支持高校建立与学分制改革和弹性学习相适应的管理制度，加强校际学分互认与转化实践。学生在基本修业年限内修满毕业要求的学分，应准予毕业；未修满学分，可根据学校修业年限延长学习时间，通过缴费注册继续学习。</w:t>
      </w:r>
      <w:r w:rsidR="00E57674" w:rsidRPr="00453891">
        <w:rPr>
          <w:rFonts w:ascii="仿宋" w:eastAsia="仿宋" w:hAnsi="仿宋" w:hint="eastAsia"/>
          <w:sz w:val="32"/>
          <w:szCs w:val="32"/>
        </w:rPr>
        <w:t>高校</w:t>
      </w:r>
      <w:r w:rsidRPr="00453891">
        <w:rPr>
          <w:rFonts w:ascii="仿宋" w:eastAsia="仿宋" w:hAnsi="仿宋" w:hint="eastAsia"/>
          <w:sz w:val="32"/>
          <w:szCs w:val="32"/>
        </w:rPr>
        <w:t>要</w:t>
      </w:r>
      <w:r w:rsidR="00E675C0" w:rsidRPr="00453891">
        <w:rPr>
          <w:rFonts w:ascii="仿宋" w:eastAsia="仿宋" w:hAnsi="仿宋" w:hint="eastAsia"/>
          <w:sz w:val="32"/>
          <w:szCs w:val="32"/>
        </w:rPr>
        <w:t>根据</w:t>
      </w:r>
      <w:r w:rsidR="00E675C0" w:rsidRPr="00453891">
        <w:rPr>
          <w:rFonts w:ascii="仿宋" w:eastAsia="仿宋" w:hAnsi="仿宋"/>
          <w:sz w:val="32"/>
          <w:szCs w:val="32"/>
        </w:rPr>
        <w:t>教育部要求</w:t>
      </w:r>
      <w:r w:rsidRPr="00453891">
        <w:rPr>
          <w:rFonts w:ascii="仿宋" w:eastAsia="仿宋" w:hAnsi="仿宋" w:hint="eastAsia"/>
          <w:sz w:val="32"/>
          <w:szCs w:val="32"/>
        </w:rPr>
        <w:t>制定本校辅修</w:t>
      </w:r>
      <w:r w:rsidR="00D23EF8" w:rsidRPr="00453891">
        <w:rPr>
          <w:rFonts w:ascii="仿宋" w:eastAsia="仿宋" w:hAnsi="仿宋" w:hint="eastAsia"/>
          <w:sz w:val="32"/>
          <w:szCs w:val="32"/>
        </w:rPr>
        <w:t>专业</w:t>
      </w:r>
      <w:r w:rsidR="00D23EF8" w:rsidRPr="00453891">
        <w:rPr>
          <w:rFonts w:ascii="仿宋" w:eastAsia="仿宋" w:hAnsi="仿宋"/>
          <w:sz w:val="32"/>
          <w:szCs w:val="32"/>
        </w:rPr>
        <w:t>制度改革方案</w:t>
      </w:r>
      <w:r w:rsidR="00305B25" w:rsidRPr="00453891">
        <w:rPr>
          <w:rFonts w:ascii="仿宋" w:eastAsia="仿宋" w:hAnsi="仿宋" w:hint="eastAsia"/>
          <w:sz w:val="32"/>
          <w:szCs w:val="32"/>
        </w:rPr>
        <w:t>。</w:t>
      </w:r>
      <w:r w:rsidRPr="00453891">
        <w:rPr>
          <w:rFonts w:ascii="仿宋" w:eastAsia="仿宋" w:hAnsi="仿宋" w:hint="eastAsia"/>
          <w:sz w:val="32"/>
          <w:szCs w:val="32"/>
        </w:rPr>
        <w:t>积极探索辅修专业实行完全学分制管理，鼓励特色优势专业跨学科、跨院系（所）联合开设</w:t>
      </w:r>
      <w:r w:rsidR="00305B25" w:rsidRPr="00453891">
        <w:rPr>
          <w:rFonts w:ascii="仿宋" w:eastAsia="仿宋" w:hAnsi="仿宋" w:hint="eastAsia"/>
          <w:sz w:val="32"/>
          <w:szCs w:val="32"/>
        </w:rPr>
        <w:t>，满足学生个性化发展需要，促进复合型人才培养。</w:t>
      </w:r>
    </w:p>
    <w:p w14:paraId="5C0565DA" w14:textId="70F01707"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Pr>
          <w:rFonts w:ascii="仿宋" w:eastAsia="仿宋" w:hAnsi="仿宋" w:hint="eastAsia"/>
          <w:sz w:val="32"/>
          <w:szCs w:val="32"/>
        </w:rPr>
        <w:t>．</w:t>
      </w:r>
      <w:r w:rsidRPr="00453891">
        <w:rPr>
          <w:rFonts w:ascii="仿宋" w:eastAsia="仿宋" w:hAnsi="仿宋"/>
          <w:sz w:val="32"/>
          <w:szCs w:val="32"/>
        </w:rPr>
        <w:t>继续实施“六卓越一拔尖”人才培养计划2.0</w:t>
      </w:r>
      <w:r w:rsidRPr="00453891">
        <w:rPr>
          <w:rFonts w:ascii="仿宋" w:eastAsia="仿宋" w:hAnsi="仿宋" w:hint="eastAsia"/>
          <w:sz w:val="32"/>
          <w:szCs w:val="32"/>
        </w:rPr>
        <w:t>。</w:t>
      </w:r>
      <w:r w:rsidRPr="00453891">
        <w:rPr>
          <w:rFonts w:ascii="仿宋" w:eastAsia="仿宋" w:hAnsi="仿宋"/>
          <w:sz w:val="32"/>
          <w:szCs w:val="32"/>
        </w:rPr>
        <w:t>深化高校人才培养模式改革，促进学生多样化、个性化发展。</w:t>
      </w:r>
      <w:r w:rsidRPr="00453891">
        <w:rPr>
          <w:rFonts w:ascii="仿宋" w:eastAsia="仿宋" w:hAnsi="仿宋" w:hint="eastAsia"/>
          <w:sz w:val="32"/>
          <w:szCs w:val="32"/>
        </w:rPr>
        <w:t>开展</w:t>
      </w:r>
      <w:r w:rsidRPr="000C3006">
        <w:rPr>
          <w:rFonts w:ascii="仿宋" w:eastAsia="仿宋" w:hAnsi="仿宋"/>
          <w:sz w:val="32"/>
          <w:szCs w:val="32"/>
        </w:rPr>
        <w:t>新工科、新</w:t>
      </w:r>
      <w:r w:rsidRPr="000C3006">
        <w:rPr>
          <w:rFonts w:ascii="仿宋" w:eastAsia="仿宋" w:hAnsi="仿宋" w:hint="eastAsia"/>
          <w:sz w:val="32"/>
          <w:szCs w:val="32"/>
        </w:rPr>
        <w:t>医</w:t>
      </w:r>
      <w:r w:rsidRPr="000C3006">
        <w:rPr>
          <w:rFonts w:ascii="仿宋" w:eastAsia="仿宋" w:hAnsi="仿宋"/>
          <w:sz w:val="32"/>
          <w:szCs w:val="32"/>
        </w:rPr>
        <w:t>科、新文科、新</w:t>
      </w:r>
      <w:r w:rsidRPr="000C3006">
        <w:rPr>
          <w:rFonts w:ascii="仿宋" w:eastAsia="仿宋" w:hAnsi="仿宋" w:hint="eastAsia"/>
          <w:sz w:val="32"/>
          <w:szCs w:val="32"/>
        </w:rPr>
        <w:t>农科</w:t>
      </w:r>
      <w:r w:rsidRPr="000C3006">
        <w:rPr>
          <w:rFonts w:ascii="仿宋" w:eastAsia="仿宋" w:hAnsi="仿宋"/>
          <w:sz w:val="32"/>
          <w:szCs w:val="32"/>
        </w:rPr>
        <w:t>建设</w:t>
      </w:r>
      <w:r w:rsidR="001B150A" w:rsidRPr="000C3006">
        <w:rPr>
          <w:rFonts w:ascii="仿宋" w:eastAsia="仿宋" w:hAnsi="仿宋" w:hint="eastAsia"/>
          <w:sz w:val="32"/>
          <w:szCs w:val="32"/>
        </w:rPr>
        <w:t>和</w:t>
      </w:r>
      <w:r w:rsidRPr="00453891">
        <w:rPr>
          <w:rFonts w:ascii="仿宋" w:eastAsia="仿宋" w:hAnsi="仿宋" w:hint="eastAsia"/>
          <w:sz w:val="32"/>
          <w:szCs w:val="32"/>
        </w:rPr>
        <w:t>“基础学科拔尖人才”培养试点</w:t>
      </w:r>
      <w:r w:rsidRPr="00453891">
        <w:rPr>
          <w:rFonts w:ascii="仿宋" w:eastAsia="仿宋" w:hAnsi="仿宋"/>
          <w:sz w:val="32"/>
          <w:szCs w:val="32"/>
        </w:rPr>
        <w:t>，</w:t>
      </w:r>
      <w:r w:rsidRPr="00453891">
        <w:rPr>
          <w:rFonts w:ascii="仿宋" w:eastAsia="仿宋" w:hAnsi="仿宋" w:hint="eastAsia"/>
          <w:sz w:val="32"/>
          <w:szCs w:val="32"/>
        </w:rPr>
        <w:t>推动一批高校进入全国“六卓越一拔尖”人才培养项目。组织优秀</w:t>
      </w:r>
      <w:r w:rsidRPr="00453891">
        <w:rPr>
          <w:rFonts w:ascii="仿宋" w:eastAsia="仿宋" w:hAnsi="仿宋"/>
          <w:sz w:val="32"/>
          <w:szCs w:val="32"/>
        </w:rPr>
        <w:t>本科生</w:t>
      </w:r>
      <w:r w:rsidRPr="00453891">
        <w:rPr>
          <w:rFonts w:ascii="仿宋" w:eastAsia="仿宋" w:hAnsi="仿宋" w:hint="eastAsia"/>
          <w:sz w:val="32"/>
          <w:szCs w:val="32"/>
        </w:rPr>
        <w:t>到境内外</w:t>
      </w:r>
      <w:r w:rsidRPr="00453891">
        <w:rPr>
          <w:rFonts w:ascii="仿宋" w:eastAsia="仿宋" w:hAnsi="仿宋"/>
          <w:sz w:val="32"/>
          <w:szCs w:val="32"/>
        </w:rPr>
        <w:t>知名</w:t>
      </w:r>
      <w:r w:rsidRPr="00453891">
        <w:rPr>
          <w:rFonts w:ascii="仿宋" w:eastAsia="仿宋" w:hAnsi="仿宋" w:hint="eastAsia"/>
          <w:sz w:val="32"/>
          <w:szCs w:val="32"/>
        </w:rPr>
        <w:t>高校研学</w:t>
      </w:r>
      <w:r w:rsidRPr="00453891">
        <w:rPr>
          <w:rFonts w:ascii="仿宋" w:eastAsia="仿宋" w:hAnsi="仿宋"/>
          <w:sz w:val="32"/>
          <w:szCs w:val="32"/>
        </w:rPr>
        <w:t>，</w:t>
      </w:r>
      <w:r w:rsidRPr="00453891">
        <w:rPr>
          <w:rFonts w:ascii="仿宋" w:eastAsia="仿宋" w:hAnsi="仿宋" w:hint="eastAsia"/>
          <w:sz w:val="32"/>
          <w:szCs w:val="32"/>
        </w:rPr>
        <w:t>扩大学</w:t>
      </w:r>
      <w:r w:rsidRPr="00453891">
        <w:rPr>
          <w:rFonts w:ascii="仿宋" w:eastAsia="仿宋" w:hAnsi="仿宋"/>
          <w:sz w:val="32"/>
          <w:szCs w:val="32"/>
        </w:rPr>
        <w:t>生</w:t>
      </w:r>
      <w:r w:rsidRPr="00453891">
        <w:rPr>
          <w:rFonts w:ascii="仿宋" w:eastAsia="仿宋" w:hAnsi="仿宋" w:hint="eastAsia"/>
          <w:sz w:val="32"/>
          <w:szCs w:val="32"/>
        </w:rPr>
        <w:t>学</w:t>
      </w:r>
      <w:r w:rsidRPr="00453891">
        <w:rPr>
          <w:rFonts w:ascii="仿宋" w:eastAsia="仿宋" w:hAnsi="仿宋"/>
          <w:sz w:val="32"/>
          <w:szCs w:val="32"/>
        </w:rPr>
        <w:t>习</w:t>
      </w:r>
      <w:r w:rsidRPr="00453891">
        <w:rPr>
          <w:rFonts w:ascii="仿宋" w:eastAsia="仿宋" w:hAnsi="仿宋" w:hint="eastAsia"/>
          <w:sz w:val="32"/>
          <w:szCs w:val="32"/>
        </w:rPr>
        <w:t>视野</w:t>
      </w:r>
      <w:r w:rsidRPr="00453891">
        <w:rPr>
          <w:rFonts w:ascii="仿宋" w:eastAsia="仿宋" w:hAnsi="仿宋"/>
          <w:sz w:val="32"/>
          <w:szCs w:val="32"/>
        </w:rPr>
        <w:t>。</w:t>
      </w:r>
    </w:p>
    <w:p w14:paraId="56213F1A" w14:textId="31F5A6C8" w:rsidR="0018453A" w:rsidRPr="00453891" w:rsidRDefault="00FA2355"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3</w:t>
      </w:r>
      <w:r w:rsidR="001526CB">
        <w:rPr>
          <w:rFonts w:ascii="仿宋" w:eastAsia="仿宋" w:hAnsi="仿宋" w:hint="eastAsia"/>
          <w:sz w:val="32"/>
          <w:szCs w:val="32"/>
        </w:rPr>
        <w:t>．</w:t>
      </w:r>
      <w:r w:rsidR="0018453A" w:rsidRPr="00453891">
        <w:rPr>
          <w:rFonts w:ascii="仿宋" w:eastAsia="仿宋" w:hAnsi="仿宋" w:hint="eastAsia"/>
          <w:sz w:val="32"/>
          <w:szCs w:val="32"/>
        </w:rPr>
        <w:t>大力推进</w:t>
      </w:r>
      <w:r w:rsidR="0018453A" w:rsidRPr="00453891">
        <w:rPr>
          <w:rFonts w:ascii="仿宋" w:eastAsia="仿宋" w:hAnsi="仿宋"/>
          <w:sz w:val="32"/>
          <w:szCs w:val="32"/>
        </w:rPr>
        <w:t>产教融合协同育人。</w:t>
      </w:r>
      <w:r w:rsidR="0018453A" w:rsidRPr="00453891">
        <w:rPr>
          <w:rFonts w:ascii="仿宋" w:eastAsia="仿宋" w:hAnsi="仿宋" w:hint="eastAsia"/>
          <w:sz w:val="32"/>
          <w:szCs w:val="32"/>
        </w:rPr>
        <w:t>深入</w:t>
      </w:r>
      <w:r w:rsidR="0018453A" w:rsidRPr="00453891">
        <w:rPr>
          <w:rFonts w:ascii="仿宋" w:eastAsia="仿宋" w:hAnsi="仿宋"/>
          <w:sz w:val="32"/>
          <w:szCs w:val="32"/>
        </w:rPr>
        <w:t>开展应用型本科人才产教融合协同育人试点项目</w:t>
      </w:r>
      <w:r w:rsidR="0018453A" w:rsidRPr="00453891">
        <w:rPr>
          <w:rFonts w:ascii="仿宋" w:eastAsia="仿宋" w:hAnsi="仿宋" w:hint="eastAsia"/>
          <w:sz w:val="32"/>
          <w:szCs w:val="32"/>
        </w:rPr>
        <w:t>。</w:t>
      </w:r>
      <w:r w:rsidR="0018453A" w:rsidRPr="00453891">
        <w:rPr>
          <w:rFonts w:ascii="仿宋" w:eastAsia="仿宋" w:hAnsi="仿宋"/>
          <w:sz w:val="32"/>
          <w:szCs w:val="32"/>
        </w:rPr>
        <w:t>扎实推进应用型</w:t>
      </w:r>
      <w:r w:rsidR="00857859" w:rsidRPr="00453891">
        <w:rPr>
          <w:rFonts w:ascii="仿宋" w:eastAsia="仿宋" w:hAnsi="仿宋" w:hint="eastAsia"/>
          <w:sz w:val="32"/>
          <w:szCs w:val="32"/>
        </w:rPr>
        <w:t>高校</w:t>
      </w:r>
      <w:r w:rsidR="0018453A" w:rsidRPr="00453891">
        <w:rPr>
          <w:rFonts w:ascii="仿宋" w:eastAsia="仿宋" w:hAnsi="仿宋" w:hint="eastAsia"/>
          <w:sz w:val="32"/>
          <w:szCs w:val="32"/>
        </w:rPr>
        <w:t>建设</w:t>
      </w:r>
      <w:r w:rsidR="0018453A" w:rsidRPr="00453891">
        <w:rPr>
          <w:rFonts w:ascii="仿宋" w:eastAsia="仿宋" w:hAnsi="仿宋"/>
          <w:sz w:val="32"/>
          <w:szCs w:val="32"/>
        </w:rPr>
        <w:t>，</w:t>
      </w:r>
      <w:r w:rsidR="0018453A" w:rsidRPr="001526CB">
        <w:rPr>
          <w:rFonts w:ascii="仿宋" w:eastAsia="仿宋" w:hAnsi="仿宋" w:hint="eastAsia"/>
          <w:sz w:val="32"/>
          <w:szCs w:val="32"/>
        </w:rPr>
        <w:t>建成一批对区域和产业发展具有较强支撑作用的高水平应用型</w:t>
      </w:r>
      <w:r w:rsidR="00857859" w:rsidRPr="001526CB">
        <w:rPr>
          <w:rFonts w:ascii="仿宋" w:eastAsia="仿宋" w:hAnsi="仿宋" w:hint="eastAsia"/>
          <w:sz w:val="32"/>
          <w:szCs w:val="32"/>
        </w:rPr>
        <w:t>高校</w:t>
      </w:r>
      <w:r w:rsidR="0018453A" w:rsidRPr="001526CB">
        <w:rPr>
          <w:rFonts w:ascii="仿宋" w:eastAsia="仿宋" w:hAnsi="仿宋" w:hint="eastAsia"/>
          <w:sz w:val="32"/>
          <w:szCs w:val="32"/>
        </w:rPr>
        <w:t>。</w:t>
      </w:r>
      <w:r w:rsidR="0018453A" w:rsidRPr="00453891">
        <w:rPr>
          <w:rFonts w:ascii="仿宋" w:eastAsia="仿宋" w:hAnsi="仿宋"/>
          <w:sz w:val="32"/>
          <w:szCs w:val="32"/>
        </w:rPr>
        <w:t>积</w:t>
      </w:r>
      <w:r w:rsidR="0018453A" w:rsidRPr="00453891">
        <w:rPr>
          <w:rFonts w:ascii="仿宋" w:eastAsia="仿宋" w:hAnsi="仿宋"/>
          <w:sz w:val="32"/>
          <w:szCs w:val="32"/>
        </w:rPr>
        <w:lastRenderedPageBreak/>
        <w:t>极对接</w:t>
      </w:r>
      <w:r w:rsidR="00A647DC" w:rsidRPr="00453891">
        <w:rPr>
          <w:rFonts w:ascii="仿宋" w:eastAsia="仿宋" w:hAnsi="仿宋" w:hint="eastAsia"/>
          <w:sz w:val="32"/>
          <w:szCs w:val="32"/>
        </w:rPr>
        <w:t>国家</w:t>
      </w:r>
      <w:r w:rsidR="00A647DC" w:rsidRPr="00453891">
        <w:rPr>
          <w:rFonts w:ascii="仿宋" w:eastAsia="仿宋" w:hAnsi="仿宋"/>
          <w:sz w:val="32"/>
          <w:szCs w:val="32"/>
        </w:rPr>
        <w:t>和</w:t>
      </w:r>
      <w:r w:rsidR="0018453A" w:rsidRPr="00453891">
        <w:rPr>
          <w:rFonts w:ascii="仿宋" w:eastAsia="仿宋" w:hAnsi="仿宋"/>
          <w:sz w:val="32"/>
          <w:szCs w:val="32"/>
        </w:rPr>
        <w:t>广西重大战略，举办高校人才培养与产业界对接</w:t>
      </w:r>
      <w:r w:rsidR="00857859" w:rsidRPr="00453891">
        <w:rPr>
          <w:rFonts w:ascii="仿宋" w:eastAsia="仿宋" w:hAnsi="仿宋" w:hint="eastAsia"/>
          <w:sz w:val="32"/>
          <w:szCs w:val="32"/>
        </w:rPr>
        <w:t>和</w:t>
      </w:r>
      <w:r w:rsidR="001C5DEF" w:rsidRPr="00453891">
        <w:rPr>
          <w:rFonts w:ascii="仿宋" w:eastAsia="仿宋" w:hAnsi="仿宋" w:hint="eastAsia"/>
          <w:sz w:val="32"/>
          <w:szCs w:val="32"/>
        </w:rPr>
        <w:t>各</w:t>
      </w:r>
      <w:r w:rsidR="001840D2" w:rsidRPr="00453891">
        <w:rPr>
          <w:rFonts w:ascii="仿宋" w:eastAsia="仿宋" w:hAnsi="仿宋" w:hint="eastAsia"/>
          <w:sz w:val="32"/>
          <w:szCs w:val="32"/>
        </w:rPr>
        <w:t>领域</w:t>
      </w:r>
      <w:r w:rsidR="0018453A" w:rsidRPr="00453891">
        <w:rPr>
          <w:rFonts w:ascii="仿宋" w:eastAsia="仿宋" w:hAnsi="仿宋"/>
          <w:sz w:val="32"/>
          <w:szCs w:val="32"/>
        </w:rPr>
        <w:t>产学研深度融合活动。</w:t>
      </w:r>
      <w:r w:rsidR="00E57674" w:rsidRPr="00453891">
        <w:rPr>
          <w:rFonts w:ascii="仿宋" w:eastAsia="仿宋" w:hAnsi="仿宋" w:hint="eastAsia"/>
          <w:sz w:val="32"/>
          <w:szCs w:val="32"/>
        </w:rPr>
        <w:t>高校</w:t>
      </w:r>
      <w:r w:rsidR="0018453A" w:rsidRPr="00453891">
        <w:rPr>
          <w:rFonts w:ascii="仿宋" w:eastAsia="仿宋" w:hAnsi="仿宋" w:hint="eastAsia"/>
          <w:sz w:val="32"/>
          <w:szCs w:val="32"/>
        </w:rPr>
        <w:t>要</w:t>
      </w:r>
      <w:r w:rsidR="0018453A" w:rsidRPr="00453891">
        <w:rPr>
          <w:rFonts w:ascii="仿宋" w:eastAsia="仿宋" w:hAnsi="仿宋"/>
          <w:sz w:val="32"/>
          <w:szCs w:val="32"/>
        </w:rPr>
        <w:t>以产业和技术发展的最新需求</w:t>
      </w:r>
      <w:r w:rsidR="0018453A" w:rsidRPr="001526CB">
        <w:rPr>
          <w:rFonts w:ascii="仿宋" w:eastAsia="仿宋" w:hAnsi="仿宋" w:hint="eastAsia"/>
          <w:sz w:val="32"/>
          <w:szCs w:val="32"/>
        </w:rPr>
        <w:t>组建校企、校地、校校协同育人中心，积极</w:t>
      </w:r>
      <w:r w:rsidR="0018453A" w:rsidRPr="00453891">
        <w:rPr>
          <w:rFonts w:ascii="仿宋" w:eastAsia="仿宋" w:hAnsi="仿宋"/>
          <w:sz w:val="32"/>
          <w:szCs w:val="32"/>
        </w:rPr>
        <w:t>与地方政府、企业共建产业学院，</w:t>
      </w:r>
      <w:r w:rsidR="0018453A" w:rsidRPr="001526CB">
        <w:rPr>
          <w:rFonts w:ascii="仿宋" w:eastAsia="仿宋" w:hAnsi="仿宋" w:hint="eastAsia"/>
          <w:sz w:val="32"/>
          <w:szCs w:val="32"/>
        </w:rPr>
        <w:t>打造校内外结合的高水平教学创新团队</w:t>
      </w:r>
      <w:r w:rsidR="0018453A" w:rsidRPr="001526CB">
        <w:rPr>
          <w:rFonts w:ascii="仿宋" w:eastAsia="仿宋" w:hAnsi="仿宋"/>
          <w:sz w:val="32"/>
          <w:szCs w:val="32"/>
        </w:rPr>
        <w:t>。</w:t>
      </w:r>
      <w:r w:rsidR="0018453A" w:rsidRPr="00453891">
        <w:rPr>
          <w:rFonts w:ascii="仿宋" w:eastAsia="仿宋" w:hAnsi="仿宋" w:hint="eastAsia"/>
          <w:sz w:val="32"/>
          <w:szCs w:val="32"/>
        </w:rPr>
        <w:t>组织优秀</w:t>
      </w:r>
      <w:r w:rsidR="0018453A" w:rsidRPr="00453891">
        <w:rPr>
          <w:rFonts w:ascii="仿宋" w:eastAsia="仿宋" w:hAnsi="仿宋"/>
          <w:sz w:val="32"/>
          <w:szCs w:val="32"/>
        </w:rPr>
        <w:t>本科生</w:t>
      </w:r>
      <w:r w:rsidR="0018453A" w:rsidRPr="00453891">
        <w:rPr>
          <w:rFonts w:ascii="仿宋" w:eastAsia="仿宋" w:hAnsi="仿宋" w:hint="eastAsia"/>
          <w:sz w:val="32"/>
          <w:szCs w:val="32"/>
        </w:rPr>
        <w:t>到区</w:t>
      </w:r>
      <w:r w:rsidR="0018453A" w:rsidRPr="00453891">
        <w:rPr>
          <w:rFonts w:ascii="仿宋" w:eastAsia="仿宋" w:hAnsi="仿宋"/>
          <w:sz w:val="32"/>
          <w:szCs w:val="32"/>
        </w:rPr>
        <w:t>内</w:t>
      </w:r>
      <w:r w:rsidR="0018453A" w:rsidRPr="00453891">
        <w:rPr>
          <w:rFonts w:ascii="仿宋" w:eastAsia="仿宋" w:hAnsi="仿宋" w:hint="eastAsia"/>
          <w:sz w:val="32"/>
          <w:szCs w:val="32"/>
        </w:rPr>
        <w:t>外</w:t>
      </w:r>
      <w:r w:rsidR="0018453A" w:rsidRPr="00453891">
        <w:rPr>
          <w:rFonts w:ascii="仿宋" w:eastAsia="仿宋" w:hAnsi="仿宋"/>
          <w:sz w:val="32"/>
          <w:szCs w:val="32"/>
        </w:rPr>
        <w:t>知名企业</w:t>
      </w:r>
      <w:r w:rsidR="0018453A" w:rsidRPr="00453891">
        <w:rPr>
          <w:rFonts w:ascii="仿宋" w:eastAsia="仿宋" w:hAnsi="仿宋" w:hint="eastAsia"/>
          <w:sz w:val="32"/>
          <w:szCs w:val="32"/>
        </w:rPr>
        <w:t>研学</w:t>
      </w:r>
      <w:r w:rsidR="0018453A" w:rsidRPr="00453891">
        <w:rPr>
          <w:rFonts w:ascii="仿宋" w:eastAsia="仿宋" w:hAnsi="仿宋"/>
          <w:sz w:val="32"/>
          <w:szCs w:val="32"/>
        </w:rPr>
        <w:t>，推动教育链、人才链与产业链、创新链有机衔接。</w:t>
      </w:r>
    </w:p>
    <w:p w14:paraId="7B873A4F" w14:textId="58B98CD4"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（五）深化创新创业教育改革，</w:t>
      </w:r>
      <w:r w:rsidRPr="00453891">
        <w:rPr>
          <w:rFonts w:ascii="楷体" w:eastAsia="楷体" w:hAnsi="楷体"/>
          <w:sz w:val="32"/>
          <w:szCs w:val="32"/>
        </w:rPr>
        <w:t>贯穿人才培养全过程</w:t>
      </w:r>
    </w:p>
    <w:p w14:paraId="0DD4D6B3" w14:textId="42ED94AA"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1</w:t>
      </w:r>
      <w:r w:rsidR="001526CB" w:rsidRPr="00453891">
        <w:rPr>
          <w:rFonts w:ascii="仿宋" w:eastAsia="仿宋" w:hAnsi="仿宋" w:hint="eastAsia"/>
          <w:sz w:val="32"/>
          <w:szCs w:val="32"/>
        </w:rPr>
        <w:t>．</w:t>
      </w:r>
      <w:r w:rsidRPr="00453891">
        <w:rPr>
          <w:rFonts w:ascii="仿宋" w:eastAsia="仿宋" w:hAnsi="仿宋"/>
          <w:sz w:val="32"/>
          <w:szCs w:val="32"/>
        </w:rPr>
        <w:t>建立健全创新创业教育制度。</w:t>
      </w:r>
      <w:r w:rsidR="00E57674" w:rsidRPr="00453891">
        <w:rPr>
          <w:rFonts w:ascii="仿宋" w:eastAsia="仿宋" w:hAnsi="仿宋" w:hint="eastAsia"/>
          <w:sz w:val="32"/>
          <w:szCs w:val="32"/>
        </w:rPr>
        <w:t>高校</w:t>
      </w:r>
      <w:r w:rsidRPr="00453891">
        <w:rPr>
          <w:rFonts w:ascii="仿宋" w:eastAsia="仿宋" w:hAnsi="仿宋" w:hint="eastAsia"/>
          <w:sz w:val="32"/>
          <w:szCs w:val="32"/>
        </w:rPr>
        <w:t>要出台全方位、全过程、全覆盖的创新创业教育政策和措施，挖掘和充实各类课程、各个环节的创新创业教育资源，把创新</w:t>
      </w:r>
      <w:r w:rsidR="00ED56FA" w:rsidRPr="001526CB">
        <w:rPr>
          <w:rFonts w:ascii="仿宋" w:eastAsia="仿宋" w:hAnsi="仿宋" w:hint="eastAsia"/>
          <w:sz w:val="32"/>
          <w:szCs w:val="32"/>
        </w:rPr>
        <w:t>创</w:t>
      </w:r>
      <w:r w:rsidR="00ED56FA" w:rsidRPr="001526CB">
        <w:rPr>
          <w:rFonts w:ascii="仿宋" w:eastAsia="仿宋" w:hAnsi="仿宋"/>
          <w:sz w:val="32"/>
          <w:szCs w:val="32"/>
        </w:rPr>
        <w:t>业</w:t>
      </w:r>
      <w:r w:rsidRPr="00453891">
        <w:rPr>
          <w:rFonts w:ascii="仿宋" w:eastAsia="仿宋" w:hAnsi="仿宋" w:hint="eastAsia"/>
          <w:sz w:val="32"/>
          <w:szCs w:val="32"/>
        </w:rPr>
        <w:t>教育落实到每一个教学环节和每一</w:t>
      </w:r>
      <w:r w:rsidR="00ED56FA" w:rsidRPr="001526CB">
        <w:rPr>
          <w:rFonts w:ascii="仿宋" w:eastAsia="仿宋" w:hAnsi="仿宋" w:hint="eastAsia"/>
          <w:sz w:val="32"/>
          <w:szCs w:val="32"/>
        </w:rPr>
        <w:t>位</w:t>
      </w:r>
      <w:r w:rsidRPr="00453891">
        <w:rPr>
          <w:rFonts w:ascii="仿宋" w:eastAsia="仿宋" w:hAnsi="仿宋" w:hint="eastAsia"/>
          <w:sz w:val="32"/>
          <w:szCs w:val="32"/>
        </w:rPr>
        <w:t>师生。</w:t>
      </w:r>
    </w:p>
    <w:p w14:paraId="393D3704" w14:textId="3839ED6D" w:rsidR="0018453A" w:rsidRPr="001526CB"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sidRPr="00453891">
        <w:rPr>
          <w:rFonts w:ascii="仿宋" w:eastAsia="仿宋" w:hAnsi="仿宋" w:hint="eastAsia"/>
          <w:sz w:val="32"/>
          <w:szCs w:val="32"/>
        </w:rPr>
        <w:t>．</w:t>
      </w:r>
      <w:r w:rsidRPr="00453891">
        <w:rPr>
          <w:rFonts w:ascii="仿宋" w:eastAsia="仿宋" w:hAnsi="仿宋" w:hint="eastAsia"/>
          <w:sz w:val="32"/>
          <w:szCs w:val="32"/>
        </w:rPr>
        <w:t>深入推进创新创业教育。继续</w:t>
      </w:r>
      <w:r w:rsidRPr="00453891">
        <w:rPr>
          <w:rFonts w:ascii="仿宋" w:eastAsia="仿宋" w:hAnsi="仿宋"/>
          <w:sz w:val="32"/>
          <w:szCs w:val="32"/>
        </w:rPr>
        <w:t>加强国家级和</w:t>
      </w:r>
      <w:r w:rsidRPr="00453891">
        <w:rPr>
          <w:rFonts w:ascii="仿宋" w:eastAsia="仿宋" w:hAnsi="仿宋" w:hint="eastAsia"/>
          <w:sz w:val="32"/>
          <w:szCs w:val="32"/>
        </w:rPr>
        <w:t>自治区级创新创业示范高校建设，不断充实优秀创新创业导师人才库。出台大学生创新创业训练计划</w:t>
      </w:r>
      <w:r w:rsidRPr="00453891">
        <w:rPr>
          <w:rFonts w:ascii="仿宋" w:eastAsia="仿宋" w:hAnsi="仿宋"/>
          <w:sz w:val="32"/>
          <w:szCs w:val="32"/>
        </w:rPr>
        <w:t>管理办法</w:t>
      </w:r>
      <w:r w:rsidRPr="00453891">
        <w:rPr>
          <w:rFonts w:ascii="仿宋" w:eastAsia="仿宋" w:hAnsi="仿宋" w:hint="eastAsia"/>
          <w:sz w:val="32"/>
          <w:szCs w:val="32"/>
        </w:rPr>
        <w:t>。</w:t>
      </w:r>
      <w:r w:rsidRPr="00453891">
        <w:rPr>
          <w:rFonts w:ascii="仿宋" w:eastAsia="仿宋" w:hAnsi="仿宋"/>
          <w:sz w:val="32"/>
          <w:szCs w:val="32"/>
        </w:rPr>
        <w:t>举办</w:t>
      </w:r>
      <w:r w:rsidRPr="00453891">
        <w:rPr>
          <w:rFonts w:ascii="仿宋" w:eastAsia="仿宋" w:hAnsi="仿宋" w:hint="eastAsia"/>
          <w:sz w:val="32"/>
          <w:szCs w:val="32"/>
        </w:rPr>
        <w:t>大学生</w:t>
      </w:r>
      <w:r w:rsidRPr="00453891">
        <w:rPr>
          <w:rFonts w:ascii="仿宋" w:eastAsia="仿宋" w:hAnsi="仿宋"/>
          <w:sz w:val="32"/>
          <w:szCs w:val="32"/>
        </w:rPr>
        <w:t>创新创业项目</w:t>
      </w:r>
      <w:r w:rsidRPr="00453891">
        <w:rPr>
          <w:rFonts w:ascii="仿宋" w:eastAsia="仿宋" w:hAnsi="仿宋" w:hint="eastAsia"/>
          <w:sz w:val="32"/>
          <w:szCs w:val="32"/>
        </w:rPr>
        <w:t>展示</w:t>
      </w:r>
      <w:r w:rsidRPr="00453891">
        <w:rPr>
          <w:rFonts w:ascii="仿宋" w:eastAsia="仿宋" w:hAnsi="仿宋"/>
          <w:sz w:val="32"/>
          <w:szCs w:val="32"/>
        </w:rPr>
        <w:t>暨落</w:t>
      </w:r>
      <w:r w:rsidRPr="00453891">
        <w:rPr>
          <w:rFonts w:ascii="仿宋" w:eastAsia="仿宋" w:hAnsi="仿宋" w:hint="eastAsia"/>
          <w:sz w:val="32"/>
          <w:szCs w:val="32"/>
        </w:rPr>
        <w:t>地</w:t>
      </w:r>
      <w:r w:rsidRPr="00453891">
        <w:rPr>
          <w:rFonts w:ascii="仿宋" w:eastAsia="仿宋" w:hAnsi="仿宋"/>
          <w:sz w:val="32"/>
          <w:szCs w:val="32"/>
        </w:rPr>
        <w:t>对接会</w:t>
      </w:r>
      <w:r w:rsidRPr="00453891">
        <w:rPr>
          <w:rFonts w:ascii="仿宋" w:eastAsia="仿宋" w:hAnsi="仿宋" w:hint="eastAsia"/>
          <w:sz w:val="32"/>
          <w:szCs w:val="32"/>
        </w:rPr>
        <w:t>。</w:t>
      </w:r>
      <w:r w:rsidR="00E57674" w:rsidRPr="00453891">
        <w:rPr>
          <w:rFonts w:ascii="仿宋" w:eastAsia="仿宋" w:hAnsi="仿宋" w:hint="eastAsia"/>
          <w:sz w:val="32"/>
          <w:szCs w:val="32"/>
        </w:rPr>
        <w:t>高校</w:t>
      </w:r>
      <w:r w:rsidRPr="00453891">
        <w:rPr>
          <w:rFonts w:ascii="仿宋" w:eastAsia="仿宋" w:hAnsi="仿宋" w:hint="eastAsia"/>
          <w:sz w:val="32"/>
          <w:szCs w:val="32"/>
        </w:rPr>
        <w:t>要高度重视大学生创新创业训练计划，组织发动师生积极参加中国国</w:t>
      </w:r>
      <w:r w:rsidRPr="001526CB">
        <w:rPr>
          <w:rFonts w:ascii="仿宋" w:eastAsia="仿宋" w:hAnsi="仿宋"/>
          <w:sz w:val="32"/>
          <w:szCs w:val="32"/>
        </w:rPr>
        <w:t>际</w:t>
      </w:r>
      <w:r w:rsidRPr="001526CB">
        <w:rPr>
          <w:rFonts w:ascii="仿宋" w:eastAsia="仿宋" w:hAnsi="仿宋" w:hint="eastAsia"/>
          <w:sz w:val="32"/>
          <w:szCs w:val="32"/>
        </w:rPr>
        <w:t>“互联网</w:t>
      </w:r>
      <w:r w:rsidRPr="001526CB">
        <w:rPr>
          <w:rFonts w:ascii="仿宋" w:eastAsia="仿宋" w:hAnsi="仿宋"/>
          <w:sz w:val="32"/>
          <w:szCs w:val="32"/>
        </w:rPr>
        <w:t>+”大学生创新创业大赛</w:t>
      </w:r>
      <w:r w:rsidRPr="00453891">
        <w:rPr>
          <w:rFonts w:ascii="仿宋" w:eastAsia="仿宋" w:hAnsi="仿宋" w:hint="eastAsia"/>
          <w:sz w:val="32"/>
          <w:szCs w:val="32"/>
        </w:rPr>
        <w:t>，深入开展</w:t>
      </w:r>
      <w:r w:rsidR="001B150A" w:rsidRPr="001526CB" w:rsidDel="001B150A">
        <w:rPr>
          <w:rFonts w:ascii="仿宋" w:eastAsia="仿宋" w:hAnsi="仿宋"/>
          <w:sz w:val="32"/>
          <w:szCs w:val="32"/>
        </w:rPr>
        <w:t xml:space="preserve"> </w:t>
      </w:r>
      <w:r w:rsidRPr="001526CB">
        <w:rPr>
          <w:rFonts w:ascii="仿宋" w:eastAsia="仿宋" w:hAnsi="仿宋" w:hint="eastAsia"/>
          <w:sz w:val="32"/>
          <w:szCs w:val="32"/>
        </w:rPr>
        <w:t>“</w:t>
      </w:r>
      <w:r w:rsidR="001B150A" w:rsidRPr="001526CB">
        <w:rPr>
          <w:rFonts w:ascii="仿宋" w:eastAsia="仿宋" w:hAnsi="仿宋" w:hint="eastAsia"/>
          <w:sz w:val="32"/>
          <w:szCs w:val="32"/>
        </w:rPr>
        <w:t>青年</w:t>
      </w:r>
      <w:r w:rsidRPr="001526CB">
        <w:rPr>
          <w:rFonts w:ascii="仿宋" w:eastAsia="仿宋" w:hAnsi="仿宋" w:hint="eastAsia"/>
          <w:sz w:val="32"/>
          <w:szCs w:val="32"/>
        </w:rPr>
        <w:t>红色筑梦之旅”活动。</w:t>
      </w:r>
      <w:r w:rsidR="001C161E" w:rsidRPr="00453891">
        <w:rPr>
          <w:rFonts w:ascii="仿宋" w:eastAsia="仿宋" w:hAnsi="仿宋" w:hint="eastAsia"/>
          <w:sz w:val="32"/>
          <w:szCs w:val="32"/>
        </w:rPr>
        <w:t>推进大学生学科竞赛管理模式改革。</w:t>
      </w:r>
    </w:p>
    <w:p w14:paraId="7C7471CF" w14:textId="01FE0385"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3</w:t>
      </w:r>
      <w:r w:rsidR="001526CB" w:rsidRPr="00453891">
        <w:rPr>
          <w:rFonts w:ascii="仿宋" w:eastAsia="仿宋" w:hAnsi="仿宋" w:hint="eastAsia"/>
          <w:sz w:val="32"/>
          <w:szCs w:val="32"/>
        </w:rPr>
        <w:t>．</w:t>
      </w:r>
      <w:r w:rsidRPr="00453891">
        <w:rPr>
          <w:rFonts w:ascii="仿宋" w:eastAsia="仿宋" w:hAnsi="仿宋" w:hint="eastAsia"/>
          <w:sz w:val="32"/>
          <w:szCs w:val="32"/>
        </w:rPr>
        <w:t>健全完善学生参与科研的机制。</w:t>
      </w:r>
      <w:r w:rsidR="00E57674" w:rsidRPr="00453891">
        <w:rPr>
          <w:rFonts w:ascii="仿宋" w:eastAsia="仿宋" w:hAnsi="仿宋" w:hint="eastAsia"/>
          <w:sz w:val="32"/>
          <w:szCs w:val="32"/>
        </w:rPr>
        <w:t>高校</w:t>
      </w:r>
      <w:r w:rsidRPr="00453891">
        <w:rPr>
          <w:rFonts w:ascii="仿宋" w:eastAsia="仿宋" w:hAnsi="仿宋" w:hint="eastAsia"/>
          <w:sz w:val="32"/>
          <w:szCs w:val="32"/>
        </w:rPr>
        <w:t>要</w:t>
      </w:r>
      <w:r w:rsidR="002E3D5F" w:rsidRPr="00453891">
        <w:rPr>
          <w:rFonts w:ascii="仿宋" w:eastAsia="仿宋" w:hAnsi="仿宋" w:hint="eastAsia"/>
          <w:sz w:val="32"/>
          <w:szCs w:val="32"/>
        </w:rPr>
        <w:t>从</w:t>
      </w:r>
      <w:r w:rsidR="002E3D5F" w:rsidRPr="00453891">
        <w:rPr>
          <w:rFonts w:ascii="仿宋" w:eastAsia="仿宋" w:hAnsi="仿宋"/>
          <w:sz w:val="32"/>
          <w:szCs w:val="32"/>
        </w:rPr>
        <w:t>制度和机制上落实科研育人</w:t>
      </w:r>
      <w:r w:rsidR="002E3D5F" w:rsidRPr="00453891">
        <w:rPr>
          <w:rFonts w:ascii="仿宋" w:eastAsia="仿宋" w:hAnsi="仿宋" w:hint="eastAsia"/>
          <w:sz w:val="32"/>
          <w:szCs w:val="32"/>
        </w:rPr>
        <w:t>的</w:t>
      </w:r>
      <w:r w:rsidR="002E3D5F" w:rsidRPr="00453891">
        <w:rPr>
          <w:rFonts w:ascii="仿宋" w:eastAsia="仿宋" w:hAnsi="仿宋"/>
          <w:sz w:val="32"/>
          <w:szCs w:val="32"/>
        </w:rPr>
        <w:t>要求</w:t>
      </w:r>
      <w:r w:rsidR="002E3D5F" w:rsidRPr="00453891">
        <w:rPr>
          <w:rFonts w:ascii="仿宋" w:eastAsia="仿宋" w:hAnsi="仿宋" w:hint="eastAsia"/>
          <w:sz w:val="32"/>
          <w:szCs w:val="32"/>
        </w:rPr>
        <w:t>，将教师带领和</w:t>
      </w:r>
      <w:r w:rsidR="002E3D5F" w:rsidRPr="00453891">
        <w:rPr>
          <w:rFonts w:ascii="仿宋" w:eastAsia="仿宋" w:hAnsi="仿宋"/>
          <w:sz w:val="32"/>
          <w:szCs w:val="32"/>
        </w:rPr>
        <w:t>指导学生开展科研</w:t>
      </w:r>
      <w:r w:rsidR="002E3D5F" w:rsidRPr="00453891">
        <w:rPr>
          <w:rFonts w:ascii="仿宋" w:eastAsia="仿宋" w:hAnsi="仿宋" w:hint="eastAsia"/>
          <w:sz w:val="32"/>
          <w:szCs w:val="32"/>
        </w:rPr>
        <w:t>计入教学工作量，将</w:t>
      </w:r>
      <w:r w:rsidR="002E3D5F" w:rsidRPr="00453891">
        <w:rPr>
          <w:rFonts w:ascii="仿宋" w:eastAsia="仿宋" w:hAnsi="仿宋"/>
          <w:sz w:val="32"/>
          <w:szCs w:val="32"/>
        </w:rPr>
        <w:t>学生</w:t>
      </w:r>
      <w:r w:rsidR="002E3D5F" w:rsidRPr="00453891">
        <w:rPr>
          <w:rFonts w:ascii="仿宋" w:eastAsia="仿宋" w:hAnsi="仿宋" w:hint="eastAsia"/>
          <w:sz w:val="32"/>
          <w:szCs w:val="32"/>
        </w:rPr>
        <w:t>参与科研</w:t>
      </w:r>
      <w:r w:rsidR="002E3D5F" w:rsidRPr="00453891">
        <w:rPr>
          <w:rFonts w:ascii="仿宋" w:eastAsia="仿宋" w:hAnsi="仿宋"/>
          <w:sz w:val="32"/>
          <w:szCs w:val="32"/>
        </w:rPr>
        <w:t>活动</w:t>
      </w:r>
      <w:r w:rsidR="002E3D5F" w:rsidRPr="00453891">
        <w:rPr>
          <w:rFonts w:ascii="仿宋" w:eastAsia="仿宋" w:hAnsi="仿宋" w:hint="eastAsia"/>
          <w:sz w:val="32"/>
          <w:szCs w:val="32"/>
        </w:rPr>
        <w:t>计算</w:t>
      </w:r>
      <w:r w:rsidR="002E3D5F" w:rsidRPr="00453891">
        <w:rPr>
          <w:rFonts w:ascii="仿宋" w:eastAsia="仿宋" w:hAnsi="仿宋"/>
          <w:sz w:val="32"/>
          <w:szCs w:val="32"/>
        </w:rPr>
        <w:t>学分、</w:t>
      </w:r>
      <w:r w:rsidR="002E3D5F" w:rsidRPr="00453891">
        <w:rPr>
          <w:rFonts w:ascii="仿宋" w:eastAsia="仿宋" w:hAnsi="仿宋" w:hint="eastAsia"/>
          <w:sz w:val="32"/>
          <w:szCs w:val="32"/>
        </w:rPr>
        <w:t>纳入考核成绩。要</w:t>
      </w:r>
      <w:r w:rsidRPr="001526CB">
        <w:rPr>
          <w:rFonts w:ascii="仿宋" w:eastAsia="仿宋" w:hAnsi="仿宋" w:hint="eastAsia"/>
          <w:sz w:val="32"/>
          <w:szCs w:val="32"/>
        </w:rPr>
        <w:t>加强对学生科研活动的指导，加大科研实践平台建设力度，推动国家</w:t>
      </w:r>
      <w:r w:rsidRPr="000C3006">
        <w:rPr>
          <w:rFonts w:ascii="仿宋" w:eastAsia="仿宋" w:hAnsi="仿宋" w:hint="eastAsia"/>
          <w:sz w:val="32"/>
          <w:szCs w:val="32"/>
        </w:rPr>
        <w:lastRenderedPageBreak/>
        <w:t>级、省部级科研基地更大范围开放共享，支持学生早进课题、早进实验室、早进团队，以高水平科学研究提高学生创新和实践能力。</w:t>
      </w:r>
    </w:p>
    <w:p w14:paraId="1A3F1ED8" w14:textId="2595F3DD"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（六）加强管理和服务，</w:t>
      </w:r>
      <w:r w:rsidRPr="00453891">
        <w:rPr>
          <w:rFonts w:ascii="楷体" w:eastAsia="楷体" w:hAnsi="楷体"/>
          <w:sz w:val="32"/>
          <w:szCs w:val="32"/>
        </w:rPr>
        <w:t>大力营造优良学风</w:t>
      </w:r>
    </w:p>
    <w:p w14:paraId="028EF5B3" w14:textId="744FEE7C" w:rsidR="00FD06CA" w:rsidRPr="00453891" w:rsidRDefault="00FD06C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1</w:t>
      </w:r>
      <w:r w:rsidR="001526CB" w:rsidRPr="00453891">
        <w:rPr>
          <w:rFonts w:ascii="仿宋" w:eastAsia="仿宋" w:hAnsi="仿宋" w:hint="eastAsia"/>
          <w:sz w:val="32"/>
          <w:szCs w:val="32"/>
        </w:rPr>
        <w:t>．</w:t>
      </w:r>
      <w:r w:rsidRPr="00453891">
        <w:rPr>
          <w:rFonts w:ascii="仿宋" w:eastAsia="仿宋" w:hAnsi="仿宋"/>
          <w:sz w:val="32"/>
          <w:szCs w:val="32"/>
        </w:rPr>
        <w:t>加强教学管理队伍建设</w:t>
      </w:r>
      <w:r w:rsidRPr="00453891">
        <w:rPr>
          <w:rFonts w:ascii="仿宋" w:eastAsia="仿宋" w:hAnsi="仿宋" w:hint="eastAsia"/>
          <w:sz w:val="32"/>
          <w:szCs w:val="32"/>
        </w:rPr>
        <w:t>。实施教学管理人员能力建设行动，</w:t>
      </w:r>
      <w:r w:rsidR="006E79B4" w:rsidRPr="00453891">
        <w:rPr>
          <w:rFonts w:ascii="仿宋" w:eastAsia="仿宋" w:hAnsi="仿宋" w:hint="eastAsia"/>
          <w:sz w:val="32"/>
          <w:szCs w:val="32"/>
        </w:rPr>
        <w:t>促进教学</w:t>
      </w:r>
      <w:r w:rsidR="006E79B4" w:rsidRPr="00453891">
        <w:rPr>
          <w:rFonts w:ascii="仿宋" w:eastAsia="仿宋" w:hAnsi="仿宋"/>
          <w:sz w:val="32"/>
          <w:szCs w:val="32"/>
        </w:rPr>
        <w:t>管理人员培训制度化</w:t>
      </w:r>
      <w:r w:rsidRPr="00453891">
        <w:rPr>
          <w:rFonts w:ascii="仿宋" w:eastAsia="仿宋" w:hAnsi="仿宋" w:hint="eastAsia"/>
          <w:sz w:val="32"/>
          <w:szCs w:val="32"/>
        </w:rPr>
        <w:t>。开</w:t>
      </w:r>
      <w:r w:rsidRPr="00453891">
        <w:rPr>
          <w:rFonts w:ascii="仿宋" w:eastAsia="仿宋" w:hAnsi="仿宋"/>
          <w:sz w:val="32"/>
          <w:szCs w:val="32"/>
        </w:rPr>
        <w:t>办</w:t>
      </w:r>
      <w:r w:rsidRPr="00453891">
        <w:rPr>
          <w:rFonts w:ascii="仿宋" w:eastAsia="仿宋" w:hAnsi="仿宋" w:hint="eastAsia"/>
          <w:sz w:val="32"/>
          <w:szCs w:val="32"/>
        </w:rPr>
        <w:t>高</w:t>
      </w:r>
      <w:r w:rsidRPr="00453891">
        <w:rPr>
          <w:rFonts w:ascii="仿宋" w:eastAsia="仿宋" w:hAnsi="仿宋"/>
          <w:sz w:val="32"/>
          <w:szCs w:val="32"/>
        </w:rPr>
        <w:t>水平本科教育</w:t>
      </w:r>
      <w:r w:rsidRPr="00453891">
        <w:rPr>
          <w:rFonts w:ascii="仿宋" w:eastAsia="仿宋" w:hAnsi="仿宋" w:hint="eastAsia"/>
          <w:sz w:val="32"/>
          <w:szCs w:val="32"/>
        </w:rPr>
        <w:t>前沿</w:t>
      </w:r>
      <w:r w:rsidRPr="00453891">
        <w:rPr>
          <w:rFonts w:ascii="仿宋" w:eastAsia="仿宋" w:hAnsi="仿宋"/>
          <w:sz w:val="32"/>
          <w:szCs w:val="32"/>
        </w:rPr>
        <w:t>讲座</w:t>
      </w:r>
      <w:r w:rsidRPr="00453891">
        <w:rPr>
          <w:rFonts w:ascii="仿宋" w:eastAsia="仿宋" w:hAnsi="仿宋" w:hint="eastAsia"/>
          <w:sz w:val="32"/>
          <w:szCs w:val="32"/>
        </w:rPr>
        <w:t>，重点</w:t>
      </w:r>
      <w:r w:rsidRPr="00453891">
        <w:rPr>
          <w:rFonts w:ascii="仿宋" w:eastAsia="仿宋" w:hAnsi="仿宋"/>
          <w:sz w:val="32"/>
          <w:szCs w:val="32"/>
        </w:rPr>
        <w:t>培训</w:t>
      </w:r>
      <w:r w:rsidR="00E57674" w:rsidRPr="00453891">
        <w:rPr>
          <w:rFonts w:ascii="仿宋" w:eastAsia="仿宋" w:hAnsi="仿宋"/>
          <w:sz w:val="32"/>
          <w:szCs w:val="32"/>
        </w:rPr>
        <w:t>高校</w:t>
      </w:r>
      <w:r w:rsidRPr="00453891">
        <w:rPr>
          <w:rFonts w:ascii="仿宋" w:eastAsia="仿宋" w:hAnsi="仿宋"/>
          <w:sz w:val="32"/>
          <w:szCs w:val="32"/>
        </w:rPr>
        <w:t>教学管理骨干，整体</w:t>
      </w:r>
      <w:r w:rsidRPr="00453891">
        <w:rPr>
          <w:rFonts w:ascii="仿宋" w:eastAsia="仿宋" w:hAnsi="仿宋" w:hint="eastAsia"/>
          <w:sz w:val="32"/>
          <w:szCs w:val="32"/>
        </w:rPr>
        <w:t>提升教学管理水平。</w:t>
      </w:r>
      <w:r w:rsidR="00E57674" w:rsidRPr="00453891">
        <w:rPr>
          <w:rFonts w:ascii="仿宋" w:eastAsia="仿宋" w:hAnsi="仿宋" w:hint="eastAsia"/>
          <w:sz w:val="32"/>
          <w:szCs w:val="32"/>
        </w:rPr>
        <w:t>高校</w:t>
      </w:r>
      <w:r w:rsidRPr="001526CB">
        <w:rPr>
          <w:rFonts w:ascii="仿宋" w:eastAsia="仿宋" w:hAnsi="仿宋"/>
          <w:sz w:val="32"/>
          <w:szCs w:val="32"/>
        </w:rPr>
        <w:t>要</w:t>
      </w:r>
      <w:r w:rsidRPr="001526CB">
        <w:rPr>
          <w:rFonts w:ascii="仿宋" w:eastAsia="仿宋" w:hAnsi="仿宋" w:hint="eastAsia"/>
          <w:sz w:val="32"/>
          <w:szCs w:val="32"/>
        </w:rPr>
        <w:t>把教学管理队伍建设放在与教师队伍建设同等重要位置，配齐配强</w:t>
      </w:r>
      <w:r w:rsidRPr="00453891">
        <w:rPr>
          <w:rFonts w:ascii="仿宋" w:eastAsia="仿宋" w:hAnsi="仿宋"/>
          <w:sz w:val="32"/>
          <w:szCs w:val="32"/>
        </w:rPr>
        <w:t>教学管理人员，</w:t>
      </w:r>
      <w:r w:rsidR="000A6D9D" w:rsidRPr="001526CB">
        <w:rPr>
          <w:rFonts w:ascii="仿宋" w:eastAsia="仿宋" w:hAnsi="仿宋" w:hint="eastAsia"/>
          <w:sz w:val="32"/>
          <w:szCs w:val="32"/>
        </w:rPr>
        <w:t>制定</w:t>
      </w:r>
      <w:r w:rsidR="000A6D9D" w:rsidRPr="001526CB">
        <w:rPr>
          <w:rFonts w:ascii="仿宋" w:eastAsia="仿宋" w:hAnsi="仿宋"/>
          <w:sz w:val="32"/>
          <w:szCs w:val="32"/>
        </w:rPr>
        <w:t>专门培养培训计划，为其职务晋升创造</w:t>
      </w:r>
      <w:r w:rsidR="000A6D9D" w:rsidRPr="001526CB">
        <w:rPr>
          <w:rFonts w:ascii="仿宋" w:eastAsia="仿宋" w:hAnsi="仿宋" w:hint="eastAsia"/>
          <w:sz w:val="32"/>
          <w:szCs w:val="32"/>
        </w:rPr>
        <w:t>有利</w:t>
      </w:r>
      <w:r w:rsidR="000A6D9D" w:rsidRPr="001526CB">
        <w:rPr>
          <w:rFonts w:ascii="仿宋" w:eastAsia="仿宋" w:hAnsi="仿宋"/>
          <w:sz w:val="32"/>
          <w:szCs w:val="32"/>
        </w:rPr>
        <w:t>政策环境，</w:t>
      </w:r>
      <w:r w:rsidRPr="00453891">
        <w:rPr>
          <w:rFonts w:ascii="仿宋" w:eastAsia="仿宋" w:hAnsi="仿宋" w:hint="eastAsia"/>
          <w:sz w:val="32"/>
          <w:szCs w:val="32"/>
        </w:rPr>
        <w:t>稳定</w:t>
      </w:r>
      <w:r w:rsidRPr="00453891">
        <w:rPr>
          <w:rFonts w:ascii="仿宋" w:eastAsia="仿宋" w:hAnsi="仿宋"/>
          <w:sz w:val="32"/>
          <w:szCs w:val="32"/>
        </w:rPr>
        <w:t>教学管理队伍。</w:t>
      </w:r>
    </w:p>
    <w:p w14:paraId="41749477" w14:textId="09B8AF85" w:rsidR="0018453A" w:rsidRPr="001526CB" w:rsidRDefault="00FD06C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sidRPr="00453891">
        <w:rPr>
          <w:rFonts w:ascii="仿宋" w:eastAsia="仿宋" w:hAnsi="仿宋" w:hint="eastAsia"/>
          <w:sz w:val="32"/>
          <w:szCs w:val="32"/>
        </w:rPr>
        <w:t>．</w:t>
      </w:r>
      <w:r w:rsidR="0018453A" w:rsidRPr="00453891">
        <w:rPr>
          <w:rFonts w:ascii="仿宋" w:eastAsia="仿宋" w:hAnsi="仿宋" w:hint="eastAsia"/>
          <w:sz w:val="32"/>
          <w:szCs w:val="32"/>
        </w:rPr>
        <w:t>健全完善一体化</w:t>
      </w:r>
      <w:r w:rsidR="0018453A" w:rsidRPr="00453891">
        <w:rPr>
          <w:rFonts w:ascii="仿宋" w:eastAsia="仿宋" w:hAnsi="仿宋"/>
          <w:sz w:val="32"/>
          <w:szCs w:val="32"/>
        </w:rPr>
        <w:t>、一站式</w:t>
      </w:r>
      <w:r w:rsidR="0018453A" w:rsidRPr="00453891">
        <w:rPr>
          <w:rFonts w:ascii="仿宋" w:eastAsia="仿宋" w:hAnsi="仿宋" w:hint="eastAsia"/>
          <w:sz w:val="32"/>
          <w:szCs w:val="32"/>
        </w:rPr>
        <w:t>学生管理与服务机制。</w:t>
      </w:r>
      <w:r w:rsidR="0018453A" w:rsidRPr="001526CB">
        <w:rPr>
          <w:rFonts w:ascii="仿宋" w:eastAsia="仿宋" w:hAnsi="仿宋" w:hint="eastAsia"/>
          <w:sz w:val="32"/>
          <w:szCs w:val="32"/>
        </w:rPr>
        <w:t>加强党委对学生工作的领导。健全学生组织思政工作体系，坚持严格管理与精心爱护相结合。</w:t>
      </w:r>
      <w:r w:rsidR="0083316E" w:rsidRPr="00453891">
        <w:rPr>
          <w:rFonts w:ascii="仿宋" w:eastAsia="仿宋" w:hAnsi="仿宋" w:hint="eastAsia"/>
          <w:sz w:val="32"/>
          <w:szCs w:val="32"/>
        </w:rPr>
        <w:t>各部门加强协同，</w:t>
      </w:r>
      <w:r w:rsidR="0018453A" w:rsidRPr="00453891">
        <w:rPr>
          <w:rFonts w:ascii="仿宋" w:eastAsia="仿宋" w:hAnsi="仿宋" w:hint="eastAsia"/>
          <w:sz w:val="32"/>
          <w:szCs w:val="32"/>
        </w:rPr>
        <w:t>利用信息化手段开展学生管理与服务，构建服务学生全面发展、个性化发展和终身发展的一体化联动机制。积极推动高校建立书院制学生管理模式，开展“一站式”学生社区综合管理模式建设试点工作，配齐配强学业导师、心理辅导教师、校医等。</w:t>
      </w:r>
    </w:p>
    <w:p w14:paraId="30707B2A" w14:textId="5AC9B9C9" w:rsidR="0018453A" w:rsidRPr="000C3006" w:rsidRDefault="00FD06C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3</w:t>
      </w:r>
      <w:r w:rsidR="001526CB" w:rsidRPr="00453891">
        <w:rPr>
          <w:rFonts w:ascii="仿宋" w:eastAsia="仿宋" w:hAnsi="仿宋" w:hint="eastAsia"/>
          <w:sz w:val="32"/>
          <w:szCs w:val="32"/>
        </w:rPr>
        <w:t>．</w:t>
      </w:r>
      <w:r w:rsidR="0018453A" w:rsidRPr="00453891">
        <w:rPr>
          <w:rFonts w:ascii="仿宋" w:eastAsia="仿宋" w:hAnsi="仿宋" w:hint="eastAsia"/>
          <w:sz w:val="32"/>
          <w:szCs w:val="32"/>
        </w:rPr>
        <w:t>加强学生</w:t>
      </w:r>
      <w:r w:rsidR="0018453A" w:rsidRPr="00453891">
        <w:rPr>
          <w:rFonts w:ascii="仿宋" w:eastAsia="仿宋" w:hAnsi="仿宋"/>
          <w:sz w:val="32"/>
          <w:szCs w:val="32"/>
        </w:rPr>
        <w:t>管理</w:t>
      </w:r>
      <w:r w:rsidR="0018453A" w:rsidRPr="00453891">
        <w:rPr>
          <w:rFonts w:ascii="仿宋" w:eastAsia="仿宋" w:hAnsi="仿宋" w:hint="eastAsia"/>
          <w:sz w:val="32"/>
          <w:szCs w:val="32"/>
        </w:rPr>
        <w:t>和</w:t>
      </w:r>
      <w:r w:rsidR="0018453A" w:rsidRPr="00453891">
        <w:rPr>
          <w:rFonts w:ascii="仿宋" w:eastAsia="仿宋" w:hAnsi="仿宋"/>
          <w:sz w:val="32"/>
          <w:szCs w:val="32"/>
        </w:rPr>
        <w:t>指导队伍建设。</w:t>
      </w:r>
      <w:r w:rsidR="0018453A" w:rsidRPr="001526CB">
        <w:rPr>
          <w:rFonts w:ascii="仿宋" w:eastAsia="仿宋" w:hAnsi="仿宋" w:hint="eastAsia"/>
          <w:sz w:val="32"/>
          <w:szCs w:val="32"/>
        </w:rPr>
        <w:t>配齐建强高校辅导员队伍。落实专职辅导员职务职级“双线”晋升要求，积极探索从时代楷模、改革先锋、道德模范、业务骨干等群体中选聘校外辅导员。建立健全本科生学业导师制度。鼓励具备条件的专业实施“校内</w:t>
      </w:r>
      <w:r w:rsidR="0018453A" w:rsidRPr="00453891">
        <w:rPr>
          <w:rFonts w:ascii="仿宋" w:eastAsia="仿宋" w:hAnsi="仿宋"/>
          <w:sz w:val="32"/>
          <w:szCs w:val="32"/>
        </w:rPr>
        <w:t>+校外”双导师制度，安排符合条件的教师指导学生，制订个</w:t>
      </w:r>
      <w:r w:rsidR="0018453A" w:rsidRPr="00453891">
        <w:rPr>
          <w:rFonts w:ascii="仿宋" w:eastAsia="仿宋" w:hAnsi="仿宋"/>
          <w:sz w:val="32"/>
          <w:szCs w:val="32"/>
        </w:rPr>
        <w:lastRenderedPageBreak/>
        <w:t>性化培养方案和学业生涯规划。</w:t>
      </w:r>
    </w:p>
    <w:p w14:paraId="6631D43F" w14:textId="6E39B530" w:rsidR="0018453A" w:rsidRPr="001526CB"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4</w:t>
      </w:r>
      <w:r w:rsidR="001526CB" w:rsidRPr="005A4446">
        <w:rPr>
          <w:rFonts w:ascii="仿宋" w:eastAsia="仿宋" w:hAnsi="仿宋" w:hint="eastAsia"/>
          <w:sz w:val="32"/>
          <w:szCs w:val="32"/>
        </w:rPr>
        <w:t>．</w:t>
      </w:r>
      <w:r w:rsidRPr="00453891">
        <w:rPr>
          <w:rFonts w:ascii="仿宋" w:eastAsia="仿宋" w:hAnsi="仿宋" w:hint="eastAsia"/>
          <w:sz w:val="32"/>
          <w:szCs w:val="32"/>
        </w:rPr>
        <w:t>切实加强优良学风建设。</w:t>
      </w:r>
      <w:r w:rsidR="00E57674" w:rsidRPr="001526CB">
        <w:rPr>
          <w:rFonts w:ascii="仿宋" w:eastAsia="仿宋" w:hAnsi="仿宋" w:hint="eastAsia"/>
          <w:sz w:val="32"/>
          <w:szCs w:val="32"/>
        </w:rPr>
        <w:t>高校</w:t>
      </w:r>
      <w:r w:rsidRPr="001526CB">
        <w:rPr>
          <w:rFonts w:ascii="仿宋" w:eastAsia="仿宋" w:hAnsi="仿宋" w:hint="eastAsia"/>
          <w:sz w:val="32"/>
          <w:szCs w:val="32"/>
        </w:rPr>
        <w:t>要</w:t>
      </w:r>
      <w:r w:rsidR="001B150A" w:rsidRPr="00453891">
        <w:rPr>
          <w:rFonts w:ascii="仿宋" w:eastAsia="仿宋" w:hAnsi="仿宋" w:hint="eastAsia"/>
          <w:sz w:val="32"/>
          <w:szCs w:val="32"/>
        </w:rPr>
        <w:t>遵循大学生的成长规律，注重大学生的自我教育，</w:t>
      </w:r>
      <w:r w:rsidRPr="001526CB">
        <w:rPr>
          <w:rFonts w:ascii="仿宋" w:eastAsia="仿宋" w:hAnsi="仿宋" w:hint="eastAsia"/>
          <w:sz w:val="32"/>
          <w:szCs w:val="32"/>
        </w:rPr>
        <w:t>教育引导学生爱国、励志、求真、力行。科学合理安排设置学分总量、课程数量和教学进度，增加学生投入学习的时间，提高自主学习时间比例。合理增加学生阅读量和体育锻炼时间，以适当方式纳入考核成绩。</w:t>
      </w:r>
      <w:r w:rsidR="006238B9" w:rsidRPr="00453891">
        <w:rPr>
          <w:rFonts w:ascii="仿宋" w:eastAsia="仿宋" w:hAnsi="仿宋"/>
          <w:sz w:val="32"/>
          <w:szCs w:val="32"/>
        </w:rPr>
        <w:t>不达到《国家学生体质健康标准》合格要求者不能毕业。</w:t>
      </w:r>
      <w:r w:rsidRPr="001526CB">
        <w:rPr>
          <w:rFonts w:ascii="仿宋" w:eastAsia="仿宋" w:hAnsi="仿宋" w:hint="eastAsia"/>
          <w:sz w:val="32"/>
          <w:szCs w:val="32"/>
        </w:rPr>
        <w:t>积极组织学生参加社会调查、生产劳动、志愿服务、公益活动、科技发明和勤工助学等实践活动。</w:t>
      </w:r>
      <w:r w:rsidR="00BA38E3" w:rsidRPr="00453891">
        <w:rPr>
          <w:rFonts w:ascii="仿宋" w:eastAsia="仿宋" w:hAnsi="仿宋" w:hint="eastAsia"/>
          <w:sz w:val="32"/>
          <w:szCs w:val="32"/>
        </w:rPr>
        <w:t>坚持“学生中心”“成果导向”和“持续改进”，将学业评价嵌入人才培养的全过程，建立过程性、多元考核评价体系与毕业考核要求。</w:t>
      </w:r>
      <w:r w:rsidRPr="00453891">
        <w:rPr>
          <w:rFonts w:ascii="仿宋" w:eastAsia="仿宋" w:hAnsi="仿宋" w:hint="eastAsia"/>
          <w:sz w:val="32"/>
          <w:szCs w:val="32"/>
        </w:rPr>
        <w:t>完善学业警示机制，实行本科学业淘汰机制，提高毕业审核要求</w:t>
      </w:r>
      <w:r w:rsidR="00C948E8" w:rsidRPr="00453891">
        <w:rPr>
          <w:rFonts w:ascii="仿宋" w:eastAsia="仿宋" w:hAnsi="仿宋" w:hint="eastAsia"/>
          <w:sz w:val="32"/>
          <w:szCs w:val="32"/>
        </w:rPr>
        <w:t>，</w:t>
      </w:r>
      <w:r w:rsidR="006067BB" w:rsidRPr="001526CB">
        <w:rPr>
          <w:rFonts w:ascii="仿宋" w:eastAsia="仿宋" w:hAnsi="仿宋" w:hint="eastAsia"/>
          <w:sz w:val="32"/>
          <w:szCs w:val="32"/>
        </w:rPr>
        <w:t>开展</w:t>
      </w:r>
      <w:r w:rsidR="00F90167" w:rsidRPr="00453891">
        <w:rPr>
          <w:rFonts w:ascii="仿宋" w:eastAsia="仿宋" w:hAnsi="仿宋" w:hint="eastAsia"/>
          <w:sz w:val="32"/>
          <w:szCs w:val="32"/>
        </w:rPr>
        <w:t>学位论文</w:t>
      </w:r>
      <w:r w:rsidR="00BE0574" w:rsidRPr="00453891">
        <w:rPr>
          <w:rFonts w:ascii="仿宋" w:eastAsia="仿宋" w:hAnsi="仿宋" w:hint="eastAsia"/>
          <w:sz w:val="32"/>
          <w:szCs w:val="32"/>
        </w:rPr>
        <w:t>抽检</w:t>
      </w:r>
      <w:r w:rsidR="00BE0574" w:rsidRPr="00453891">
        <w:rPr>
          <w:rFonts w:ascii="仿宋" w:eastAsia="仿宋" w:hAnsi="仿宋"/>
          <w:sz w:val="32"/>
          <w:szCs w:val="32"/>
        </w:rPr>
        <w:t>，</w:t>
      </w:r>
      <w:r w:rsidR="00C948E8" w:rsidRPr="00453891">
        <w:rPr>
          <w:rFonts w:ascii="仿宋" w:eastAsia="仿宋" w:hAnsi="仿宋"/>
          <w:sz w:val="32"/>
          <w:szCs w:val="32"/>
        </w:rPr>
        <w:t>严把出口关</w:t>
      </w:r>
      <w:r w:rsidR="00FD0464" w:rsidRPr="00453891">
        <w:rPr>
          <w:rFonts w:ascii="仿宋" w:eastAsia="仿宋" w:hAnsi="仿宋" w:hint="eastAsia"/>
          <w:sz w:val="32"/>
          <w:szCs w:val="32"/>
        </w:rPr>
        <w:t>。</w:t>
      </w:r>
      <w:r w:rsidRPr="001526CB">
        <w:rPr>
          <w:rFonts w:ascii="仿宋" w:eastAsia="仿宋" w:hAnsi="仿宋" w:hint="eastAsia"/>
          <w:sz w:val="32"/>
          <w:szCs w:val="32"/>
        </w:rPr>
        <w:t>引导学生多读书、深思考、善提问、勤实践，形成优良的学风。</w:t>
      </w:r>
    </w:p>
    <w:p w14:paraId="20A8547F" w14:textId="563C3826" w:rsidR="0018453A" w:rsidRPr="00453891" w:rsidRDefault="006238B9"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5</w:t>
      </w:r>
      <w:r w:rsidR="001526CB" w:rsidRPr="005A4446">
        <w:rPr>
          <w:rFonts w:ascii="仿宋" w:eastAsia="仿宋" w:hAnsi="仿宋" w:hint="eastAsia"/>
          <w:sz w:val="32"/>
          <w:szCs w:val="32"/>
        </w:rPr>
        <w:t>．</w:t>
      </w:r>
      <w:r w:rsidR="0018453A" w:rsidRPr="00453891">
        <w:rPr>
          <w:rFonts w:ascii="仿宋" w:eastAsia="仿宋" w:hAnsi="仿宋" w:hint="eastAsia"/>
          <w:sz w:val="32"/>
          <w:szCs w:val="32"/>
        </w:rPr>
        <w:t>改进实习运行机制。出台</w:t>
      </w:r>
      <w:r w:rsidR="0018453A" w:rsidRPr="00453891">
        <w:rPr>
          <w:rFonts w:ascii="仿宋" w:eastAsia="仿宋" w:hAnsi="仿宋"/>
          <w:sz w:val="32"/>
          <w:szCs w:val="32"/>
        </w:rPr>
        <w:t>大学生实习管理办法</w:t>
      </w:r>
      <w:r w:rsidR="0018453A" w:rsidRPr="00453891">
        <w:rPr>
          <w:rFonts w:ascii="仿宋" w:eastAsia="仿宋" w:hAnsi="仿宋" w:hint="eastAsia"/>
          <w:sz w:val="32"/>
          <w:szCs w:val="32"/>
        </w:rPr>
        <w:t>实施细则</w:t>
      </w:r>
      <w:r w:rsidR="0018453A" w:rsidRPr="00453891">
        <w:rPr>
          <w:rFonts w:ascii="仿宋" w:eastAsia="仿宋" w:hAnsi="仿宋"/>
          <w:sz w:val="32"/>
          <w:szCs w:val="32"/>
        </w:rPr>
        <w:t>。</w:t>
      </w:r>
      <w:r w:rsidR="0018453A" w:rsidRPr="001526CB">
        <w:rPr>
          <w:rFonts w:ascii="仿宋" w:eastAsia="仿宋" w:hAnsi="仿宋" w:hint="eastAsia"/>
          <w:sz w:val="32"/>
          <w:szCs w:val="32"/>
        </w:rPr>
        <w:t>支持建设一批共享型实习实训基地。依据大学生实习法律制度，推动各类用人单位落实接收大学生实习的制度保障。</w:t>
      </w:r>
      <w:r w:rsidR="00E57674" w:rsidRPr="00453891">
        <w:rPr>
          <w:rFonts w:ascii="仿宋" w:eastAsia="仿宋" w:hAnsi="仿宋" w:hint="eastAsia"/>
          <w:sz w:val="32"/>
          <w:szCs w:val="32"/>
        </w:rPr>
        <w:t>高校</w:t>
      </w:r>
      <w:r w:rsidR="0018453A" w:rsidRPr="001526CB">
        <w:rPr>
          <w:rFonts w:ascii="仿宋" w:eastAsia="仿宋" w:hAnsi="仿宋" w:hint="eastAsia"/>
          <w:sz w:val="32"/>
          <w:szCs w:val="32"/>
        </w:rPr>
        <w:t>要优化实习过程管理，强化实习导师职责，提升实习效果。加大实习经费投入，做好学生权益保障。建立和完善实习实训效果的考核、评价制度。</w:t>
      </w:r>
    </w:p>
    <w:p w14:paraId="74BE5D48" w14:textId="77777777"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（七）推进教师评聘制度改革，加强</w:t>
      </w:r>
      <w:r w:rsidRPr="00453891">
        <w:rPr>
          <w:rFonts w:ascii="楷体" w:eastAsia="楷体" w:hAnsi="楷体"/>
          <w:sz w:val="32"/>
          <w:szCs w:val="32"/>
        </w:rPr>
        <w:t>教师队伍建设</w:t>
      </w:r>
    </w:p>
    <w:p w14:paraId="460D887E" w14:textId="26884712" w:rsidR="0018453A" w:rsidRPr="000C3006"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1</w:t>
      </w:r>
      <w:r w:rsidR="001526CB" w:rsidRPr="00453891">
        <w:rPr>
          <w:rFonts w:ascii="仿宋" w:eastAsia="仿宋" w:hAnsi="仿宋" w:hint="eastAsia"/>
          <w:sz w:val="32"/>
          <w:szCs w:val="32"/>
        </w:rPr>
        <w:t>．</w:t>
      </w:r>
      <w:r w:rsidRPr="00453891">
        <w:rPr>
          <w:rFonts w:ascii="仿宋" w:eastAsia="仿宋" w:hAnsi="仿宋"/>
          <w:sz w:val="32"/>
          <w:szCs w:val="32"/>
        </w:rPr>
        <w:t>优化教师</w:t>
      </w:r>
      <w:r w:rsidR="00DE5493" w:rsidRPr="00453891">
        <w:rPr>
          <w:rFonts w:ascii="仿宋" w:eastAsia="仿宋" w:hAnsi="仿宋" w:hint="eastAsia"/>
          <w:sz w:val="32"/>
          <w:szCs w:val="32"/>
        </w:rPr>
        <w:t>队伍</w:t>
      </w:r>
      <w:r w:rsidRPr="00453891">
        <w:rPr>
          <w:rFonts w:ascii="仿宋" w:eastAsia="仿宋" w:hAnsi="仿宋"/>
          <w:sz w:val="32"/>
          <w:szCs w:val="32"/>
        </w:rPr>
        <w:t>结构</w:t>
      </w:r>
      <w:r w:rsidRPr="00453891">
        <w:rPr>
          <w:rFonts w:ascii="仿宋" w:eastAsia="仿宋" w:hAnsi="仿宋" w:hint="eastAsia"/>
          <w:sz w:val="32"/>
          <w:szCs w:val="32"/>
        </w:rPr>
        <w:t>。</w:t>
      </w:r>
      <w:r w:rsidR="00E57674" w:rsidRPr="00453891">
        <w:rPr>
          <w:rFonts w:ascii="仿宋" w:eastAsia="仿宋" w:hAnsi="仿宋" w:hint="eastAsia"/>
          <w:sz w:val="32"/>
          <w:szCs w:val="32"/>
        </w:rPr>
        <w:t>高校</w:t>
      </w:r>
      <w:r w:rsidR="00294B4A" w:rsidRPr="00453891">
        <w:rPr>
          <w:rFonts w:ascii="仿宋" w:eastAsia="仿宋" w:hAnsi="仿宋" w:hint="eastAsia"/>
          <w:sz w:val="32"/>
          <w:szCs w:val="32"/>
        </w:rPr>
        <w:t>可</w:t>
      </w:r>
      <w:r w:rsidRPr="000C3006">
        <w:rPr>
          <w:rFonts w:ascii="仿宋" w:eastAsia="仿宋" w:hAnsi="仿宋" w:hint="eastAsia"/>
          <w:sz w:val="32"/>
          <w:szCs w:val="32"/>
        </w:rPr>
        <w:t>根据需要设立一定比例的流动岗位，加大聘用具有其它高校学习和行业企业工作经历教师的</w:t>
      </w:r>
      <w:r w:rsidRPr="000C3006">
        <w:rPr>
          <w:rFonts w:ascii="仿宋" w:eastAsia="仿宋" w:hAnsi="仿宋" w:hint="eastAsia"/>
          <w:sz w:val="32"/>
          <w:szCs w:val="32"/>
        </w:rPr>
        <w:lastRenderedPageBreak/>
        <w:t>力度。切实建设好实验教师队伍。有计划有步骤地建立兼职教师资源库，对兼职教师进行培训，为符合条件的兼职教师、急需紧缺人才申报相应系列专业技术职务。</w:t>
      </w:r>
    </w:p>
    <w:p w14:paraId="103A3500" w14:textId="0FD25104"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sidRPr="00453891">
        <w:rPr>
          <w:rFonts w:ascii="仿宋" w:eastAsia="仿宋" w:hAnsi="仿宋" w:hint="eastAsia"/>
          <w:sz w:val="32"/>
          <w:szCs w:val="32"/>
        </w:rPr>
        <w:t>．</w:t>
      </w:r>
      <w:r w:rsidRPr="00453891">
        <w:rPr>
          <w:rFonts w:ascii="仿宋" w:eastAsia="仿宋" w:hAnsi="仿宋" w:hint="eastAsia"/>
          <w:sz w:val="32"/>
          <w:szCs w:val="32"/>
        </w:rPr>
        <w:t>稳步推进教师职务聘任制。</w:t>
      </w:r>
      <w:r w:rsidRPr="001526CB">
        <w:rPr>
          <w:rFonts w:ascii="仿宋" w:eastAsia="仿宋" w:hAnsi="仿宋" w:hint="eastAsia"/>
          <w:sz w:val="32"/>
          <w:szCs w:val="32"/>
        </w:rPr>
        <w:t>出台教师职称制度改革指导意见，逐步推进教师职务聘任制。根据学校、学科、专业和岗位的不同，试行准聘与长聘相结合等多种形式的聘期制，鼓励高校创新用人模式。实行聘期考核和目标考核相结合，做到能上能下，能进能出，做好转岗培训，实现</w:t>
      </w:r>
      <w:r w:rsidR="00294B4A" w:rsidRPr="00453891">
        <w:rPr>
          <w:rFonts w:ascii="仿宋" w:eastAsia="仿宋" w:hAnsi="仿宋" w:hint="eastAsia"/>
          <w:sz w:val="32"/>
          <w:szCs w:val="32"/>
        </w:rPr>
        <w:t>人尽其才</w:t>
      </w:r>
      <w:r w:rsidRPr="00453891">
        <w:rPr>
          <w:rFonts w:ascii="仿宋" w:eastAsia="仿宋" w:hAnsi="仿宋" w:hint="eastAsia"/>
          <w:sz w:val="32"/>
          <w:szCs w:val="32"/>
        </w:rPr>
        <w:t>。</w:t>
      </w:r>
    </w:p>
    <w:p w14:paraId="240FF1B5" w14:textId="161FD7B8"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3</w:t>
      </w:r>
      <w:r w:rsidR="001526CB" w:rsidRPr="00453891">
        <w:rPr>
          <w:rFonts w:ascii="仿宋" w:eastAsia="仿宋" w:hAnsi="仿宋" w:hint="eastAsia"/>
          <w:sz w:val="32"/>
          <w:szCs w:val="32"/>
        </w:rPr>
        <w:t>．</w:t>
      </w:r>
      <w:r w:rsidRPr="00453891">
        <w:rPr>
          <w:rFonts w:ascii="仿宋" w:eastAsia="仿宋" w:hAnsi="仿宋" w:hint="eastAsia"/>
          <w:sz w:val="32"/>
          <w:szCs w:val="32"/>
        </w:rPr>
        <w:t>建立健全助教岗位制度。高校要健全助教岗位管理办法，完善选拔、培训、评价、激励和反馈的全流程助教岗位管理制度。助教主要由没有教学经历的新入职教师、研究生、优秀高年级本科生等担任。助教</w:t>
      </w:r>
      <w:r w:rsidR="003E6DDF" w:rsidRPr="00453891">
        <w:rPr>
          <w:rFonts w:ascii="仿宋" w:eastAsia="仿宋" w:hAnsi="仿宋" w:hint="eastAsia"/>
          <w:sz w:val="32"/>
          <w:szCs w:val="32"/>
        </w:rPr>
        <w:t>岗位</w:t>
      </w:r>
      <w:r w:rsidRPr="00453891">
        <w:rPr>
          <w:rFonts w:ascii="仿宋" w:eastAsia="仿宋" w:hAnsi="仿宋" w:hint="eastAsia"/>
          <w:sz w:val="32"/>
          <w:szCs w:val="32"/>
        </w:rPr>
        <w:t>不能单独授课，只承担</w:t>
      </w:r>
      <w:r w:rsidRPr="001526CB">
        <w:rPr>
          <w:rFonts w:ascii="仿宋" w:eastAsia="仿宋" w:hAnsi="仿宋" w:hint="eastAsia"/>
          <w:sz w:val="32"/>
          <w:szCs w:val="32"/>
        </w:rPr>
        <w:t>教学辅助任务。新入职教师承担的助教工作应纳入教师工作量考核，对于表现优秀的应在职称评聘、职务晋升中予以优先考虑。对担任助教工作的学生应加强岗前培训和规范管理，合理确定补贴标准，确保教学工作质量。</w:t>
      </w:r>
    </w:p>
    <w:p w14:paraId="12B862C8" w14:textId="77777777"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 xml:space="preserve">（八）提升教师教学能力，引导教师潜心育人　</w:t>
      </w:r>
    </w:p>
    <w:p w14:paraId="46B244B5" w14:textId="59BD5235"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1</w:t>
      </w:r>
      <w:r w:rsidR="001526CB" w:rsidRPr="00453891">
        <w:rPr>
          <w:rFonts w:ascii="仿宋" w:eastAsia="仿宋" w:hAnsi="仿宋" w:hint="eastAsia"/>
          <w:sz w:val="32"/>
          <w:szCs w:val="32"/>
        </w:rPr>
        <w:t>．</w:t>
      </w:r>
      <w:r w:rsidRPr="00453891">
        <w:rPr>
          <w:rFonts w:ascii="仿宋" w:eastAsia="仿宋" w:hAnsi="仿宋"/>
          <w:sz w:val="32"/>
          <w:szCs w:val="32"/>
        </w:rPr>
        <w:t>建好教师发展中心。</w:t>
      </w:r>
      <w:r w:rsidRPr="00453891">
        <w:rPr>
          <w:rFonts w:ascii="仿宋" w:eastAsia="仿宋" w:hAnsi="仿宋" w:hint="eastAsia"/>
          <w:sz w:val="32"/>
          <w:szCs w:val="32"/>
        </w:rPr>
        <w:t>树立</w:t>
      </w:r>
      <w:r w:rsidRPr="00453891">
        <w:rPr>
          <w:rFonts w:ascii="仿宋" w:eastAsia="仿宋" w:hAnsi="仿宋"/>
          <w:sz w:val="32"/>
          <w:szCs w:val="32"/>
        </w:rPr>
        <w:t>一批</w:t>
      </w:r>
      <w:r w:rsidRPr="00453891">
        <w:rPr>
          <w:rFonts w:ascii="仿宋" w:eastAsia="仿宋" w:hAnsi="仿宋" w:hint="eastAsia"/>
          <w:sz w:val="32"/>
          <w:szCs w:val="32"/>
        </w:rPr>
        <w:t>自治区</w:t>
      </w:r>
      <w:r w:rsidRPr="00453891">
        <w:rPr>
          <w:rFonts w:ascii="仿宋" w:eastAsia="仿宋" w:hAnsi="仿宋"/>
          <w:sz w:val="32"/>
          <w:szCs w:val="32"/>
        </w:rPr>
        <w:t>级</w:t>
      </w:r>
      <w:r w:rsidRPr="00453891">
        <w:rPr>
          <w:rFonts w:ascii="仿宋" w:eastAsia="仿宋" w:hAnsi="仿宋" w:hint="eastAsia"/>
          <w:sz w:val="32"/>
          <w:szCs w:val="32"/>
        </w:rPr>
        <w:t>教师发展中心</w:t>
      </w:r>
      <w:r w:rsidRPr="00453891">
        <w:rPr>
          <w:rFonts w:ascii="仿宋" w:eastAsia="仿宋" w:hAnsi="仿宋"/>
          <w:sz w:val="32"/>
          <w:szCs w:val="32"/>
        </w:rPr>
        <w:t>。</w:t>
      </w:r>
      <w:r w:rsidRPr="00453891">
        <w:rPr>
          <w:rFonts w:ascii="仿宋" w:eastAsia="仿宋" w:hAnsi="仿宋" w:hint="eastAsia"/>
          <w:sz w:val="32"/>
          <w:szCs w:val="32"/>
        </w:rPr>
        <w:t>稳步实施“高校教师教学能力提升工程”，</w:t>
      </w:r>
      <w:r w:rsidR="00FD06CA" w:rsidRPr="00453891">
        <w:rPr>
          <w:rFonts w:ascii="仿宋" w:eastAsia="仿宋" w:hAnsi="仿宋" w:hint="eastAsia"/>
          <w:sz w:val="32"/>
          <w:szCs w:val="32"/>
        </w:rPr>
        <w:t>办好</w:t>
      </w:r>
      <w:r w:rsidR="00FD06CA" w:rsidRPr="00453891">
        <w:rPr>
          <w:rFonts w:ascii="仿宋" w:eastAsia="仿宋" w:hAnsi="仿宋"/>
          <w:sz w:val="32"/>
          <w:szCs w:val="32"/>
        </w:rPr>
        <w:t>青年教师教学</w:t>
      </w:r>
      <w:r w:rsidR="00FD06CA" w:rsidRPr="00453891">
        <w:rPr>
          <w:rFonts w:ascii="仿宋" w:eastAsia="仿宋" w:hAnsi="仿宋" w:hint="eastAsia"/>
          <w:sz w:val="32"/>
          <w:szCs w:val="32"/>
        </w:rPr>
        <w:t>大赛</w:t>
      </w:r>
      <w:r w:rsidR="00DE5493" w:rsidRPr="00453891">
        <w:rPr>
          <w:rFonts w:ascii="仿宋" w:eastAsia="仿宋" w:hAnsi="仿宋" w:hint="eastAsia"/>
          <w:sz w:val="32"/>
          <w:szCs w:val="32"/>
        </w:rPr>
        <w:t>。</w:t>
      </w:r>
      <w:r w:rsidRPr="00453891">
        <w:rPr>
          <w:rFonts w:ascii="仿宋" w:eastAsia="仿宋" w:hAnsi="仿宋" w:hint="eastAsia"/>
          <w:sz w:val="32"/>
          <w:szCs w:val="32"/>
        </w:rPr>
        <w:t>加强信息技术与教学深度融合能力</w:t>
      </w:r>
      <w:r w:rsidRPr="00453891">
        <w:rPr>
          <w:rFonts w:ascii="仿宋" w:eastAsia="仿宋" w:hAnsi="仿宋"/>
          <w:sz w:val="32"/>
          <w:szCs w:val="32"/>
        </w:rPr>
        <w:t>提</w:t>
      </w:r>
      <w:r w:rsidRPr="00453891">
        <w:rPr>
          <w:rFonts w:ascii="仿宋" w:eastAsia="仿宋" w:hAnsi="仿宋" w:hint="eastAsia"/>
          <w:sz w:val="32"/>
          <w:szCs w:val="32"/>
        </w:rPr>
        <w:t>升培训</w:t>
      </w:r>
      <w:r w:rsidRPr="00453891">
        <w:rPr>
          <w:rFonts w:ascii="仿宋" w:eastAsia="仿宋" w:hAnsi="仿宋"/>
          <w:sz w:val="32"/>
          <w:szCs w:val="32"/>
        </w:rPr>
        <w:t>。</w:t>
      </w:r>
      <w:r w:rsidRPr="00453891">
        <w:rPr>
          <w:rFonts w:ascii="仿宋" w:eastAsia="仿宋" w:hAnsi="仿宋" w:hint="eastAsia"/>
          <w:sz w:val="32"/>
          <w:szCs w:val="32"/>
        </w:rPr>
        <w:t>高校应确保教师发展中心实质化运行，建立校、院</w:t>
      </w:r>
      <w:r w:rsidR="00B46A30" w:rsidRPr="00453891">
        <w:rPr>
          <w:rFonts w:ascii="仿宋" w:eastAsia="仿宋" w:hAnsi="仿宋" w:hint="eastAsia"/>
          <w:sz w:val="32"/>
          <w:szCs w:val="32"/>
        </w:rPr>
        <w:t>两</w:t>
      </w:r>
      <w:r w:rsidRPr="00453891">
        <w:rPr>
          <w:rFonts w:ascii="仿宋" w:eastAsia="仿宋" w:hAnsi="仿宋" w:hint="eastAsia"/>
          <w:sz w:val="32"/>
          <w:szCs w:val="32"/>
        </w:rPr>
        <w:t>级培训体系，建立并不断优化系列</w:t>
      </w:r>
      <w:r w:rsidR="00B46A30" w:rsidRPr="00453891">
        <w:rPr>
          <w:rFonts w:ascii="仿宋" w:eastAsia="仿宋" w:hAnsi="仿宋" w:hint="eastAsia"/>
          <w:sz w:val="32"/>
          <w:szCs w:val="32"/>
        </w:rPr>
        <w:t>教学能力</w:t>
      </w:r>
      <w:r w:rsidRPr="00453891">
        <w:rPr>
          <w:rFonts w:ascii="仿宋" w:eastAsia="仿宋" w:hAnsi="仿宋" w:hint="eastAsia"/>
          <w:sz w:val="32"/>
          <w:szCs w:val="32"/>
        </w:rPr>
        <w:t>培训课程模块。重点面向新入职教师和青年教</w:t>
      </w:r>
      <w:r w:rsidRPr="00453891">
        <w:rPr>
          <w:rFonts w:ascii="仿宋" w:eastAsia="仿宋" w:hAnsi="仿宋" w:hint="eastAsia"/>
          <w:sz w:val="32"/>
          <w:szCs w:val="32"/>
        </w:rPr>
        <w:lastRenderedPageBreak/>
        <w:t>师，</w:t>
      </w:r>
      <w:r w:rsidRPr="000C3006">
        <w:rPr>
          <w:rFonts w:ascii="仿宋" w:eastAsia="仿宋" w:hAnsi="仿宋" w:hint="eastAsia"/>
          <w:sz w:val="32"/>
          <w:szCs w:val="32"/>
        </w:rPr>
        <w:t>开展岗前和在岗专业科目培训，促进教师教学能力的全面提升。建立高校中青年教师国内外访学、挂职锻炼、社会实践制度，为教师持续发展提供</w:t>
      </w:r>
      <w:r w:rsidRPr="00453891">
        <w:rPr>
          <w:rFonts w:ascii="仿宋" w:eastAsia="仿宋" w:hAnsi="仿宋" w:hint="eastAsia"/>
          <w:sz w:val="32"/>
          <w:szCs w:val="32"/>
        </w:rPr>
        <w:t>保障。</w:t>
      </w:r>
    </w:p>
    <w:p w14:paraId="4002BA7B" w14:textId="1CF3BBC9" w:rsidR="0018453A" w:rsidRPr="000C3006"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Pr>
          <w:rFonts w:ascii="仿宋" w:eastAsia="仿宋" w:hAnsi="仿宋" w:hint="eastAsia"/>
          <w:sz w:val="32"/>
          <w:szCs w:val="32"/>
        </w:rPr>
        <w:t>．</w:t>
      </w:r>
      <w:r w:rsidRPr="00453891">
        <w:rPr>
          <w:rFonts w:ascii="仿宋" w:eastAsia="仿宋" w:hAnsi="仿宋"/>
          <w:sz w:val="32"/>
          <w:szCs w:val="32"/>
        </w:rPr>
        <w:t>完善教学工作量计算办法。</w:t>
      </w:r>
      <w:r w:rsidRPr="00453891">
        <w:rPr>
          <w:rFonts w:ascii="仿宋" w:eastAsia="仿宋" w:hAnsi="仿宋" w:hint="eastAsia"/>
          <w:sz w:val="32"/>
          <w:szCs w:val="32"/>
        </w:rPr>
        <w:t>高校要突出教师教学业绩在绩效分配、职务职称评聘、岗位晋级考核中的比重，充分调动教师积极性。明确各类教师承担本科生课程的教学课时要求，切实落实教授全员为本科生授课的要求，</w:t>
      </w:r>
      <w:r w:rsidR="00B46A30" w:rsidRPr="000C3006">
        <w:rPr>
          <w:rFonts w:ascii="仿宋" w:eastAsia="仿宋" w:hAnsi="仿宋" w:hint="eastAsia"/>
          <w:sz w:val="32"/>
          <w:szCs w:val="32"/>
        </w:rPr>
        <w:t>将其</w:t>
      </w:r>
      <w:r w:rsidRPr="000C3006">
        <w:rPr>
          <w:rFonts w:ascii="仿宋" w:eastAsia="仿宋" w:hAnsi="仿宋" w:hint="eastAsia"/>
          <w:sz w:val="32"/>
          <w:szCs w:val="32"/>
        </w:rPr>
        <w:t>纳入学校教学评估、学科评估重要指标体系。要将教师</w:t>
      </w:r>
      <w:r w:rsidR="002E3D5F" w:rsidRPr="00453891">
        <w:rPr>
          <w:rFonts w:ascii="仿宋" w:eastAsia="仿宋" w:hAnsi="仿宋" w:hint="eastAsia"/>
          <w:sz w:val="32"/>
          <w:szCs w:val="32"/>
        </w:rPr>
        <w:t>带领</w:t>
      </w:r>
      <w:r w:rsidR="002E3D5F" w:rsidRPr="00453891">
        <w:rPr>
          <w:rFonts w:ascii="仿宋" w:eastAsia="仿宋" w:hAnsi="仿宋"/>
          <w:sz w:val="32"/>
          <w:szCs w:val="32"/>
        </w:rPr>
        <w:t>学生开展科研、</w:t>
      </w:r>
      <w:r w:rsidRPr="000C3006">
        <w:rPr>
          <w:rFonts w:ascii="仿宋" w:eastAsia="仿宋" w:hAnsi="仿宋" w:hint="eastAsia"/>
          <w:sz w:val="32"/>
          <w:szCs w:val="32"/>
        </w:rPr>
        <w:t>创新创业、社会实践、各类竞赛展演以及开展“传帮带”等工作，计入教学工作量，纳入年度考核内容。</w:t>
      </w:r>
    </w:p>
    <w:p w14:paraId="43B8DBA6" w14:textId="6BE9E1C9" w:rsidR="0018453A" w:rsidRPr="000C3006"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3</w:t>
      </w:r>
      <w:r w:rsidR="001526CB">
        <w:rPr>
          <w:rFonts w:ascii="仿宋" w:eastAsia="仿宋" w:hAnsi="仿宋" w:hint="eastAsia"/>
          <w:sz w:val="32"/>
          <w:szCs w:val="32"/>
        </w:rPr>
        <w:t>．</w:t>
      </w:r>
      <w:r w:rsidRPr="00453891">
        <w:rPr>
          <w:rFonts w:ascii="仿宋" w:eastAsia="仿宋" w:hAnsi="仿宋" w:hint="eastAsia"/>
          <w:sz w:val="32"/>
          <w:szCs w:val="32"/>
        </w:rPr>
        <w:t>健全教师荣誉体系。高校</w:t>
      </w:r>
      <w:r w:rsidR="00FF5E8F">
        <w:rPr>
          <w:rFonts w:ascii="仿宋" w:eastAsia="仿宋" w:hAnsi="仿宋" w:hint="eastAsia"/>
          <w:sz w:val="32"/>
          <w:szCs w:val="32"/>
        </w:rPr>
        <w:t>要</w:t>
      </w:r>
      <w:r w:rsidRPr="00453891">
        <w:rPr>
          <w:rFonts w:ascii="仿宋" w:eastAsia="仿宋" w:hAnsi="仿宋" w:hint="eastAsia"/>
          <w:sz w:val="32"/>
          <w:szCs w:val="32"/>
        </w:rPr>
        <w:t>严格执行教师师德考核办法。鼓励高校设立荣誉证书制，设立教学突出贡献奖、教学终身成就奖</w:t>
      </w:r>
      <w:r w:rsidR="00F74C3A" w:rsidRPr="00453891">
        <w:rPr>
          <w:rFonts w:ascii="仿宋" w:eastAsia="仿宋" w:hAnsi="仿宋" w:hint="eastAsia"/>
          <w:sz w:val="32"/>
          <w:szCs w:val="32"/>
        </w:rPr>
        <w:t>和</w:t>
      </w:r>
      <w:r w:rsidRPr="00453891">
        <w:rPr>
          <w:rFonts w:ascii="仿宋" w:eastAsia="仿宋" w:hAnsi="仿宋" w:hint="eastAsia"/>
          <w:sz w:val="32"/>
          <w:szCs w:val="32"/>
        </w:rPr>
        <w:t>教学改革创新奖等称号，重点表彰</w:t>
      </w:r>
      <w:r w:rsidR="00520487" w:rsidRPr="00453891">
        <w:rPr>
          <w:rFonts w:ascii="仿宋" w:eastAsia="仿宋" w:hAnsi="仿宋" w:hint="eastAsia"/>
          <w:sz w:val="32"/>
          <w:szCs w:val="32"/>
        </w:rPr>
        <w:t>和</w:t>
      </w:r>
      <w:r w:rsidR="00520487" w:rsidRPr="00453891">
        <w:rPr>
          <w:rFonts w:ascii="仿宋" w:eastAsia="仿宋" w:hAnsi="仿宋"/>
          <w:sz w:val="32"/>
          <w:szCs w:val="32"/>
        </w:rPr>
        <w:t>宣传</w:t>
      </w:r>
      <w:r w:rsidRPr="000C3006">
        <w:rPr>
          <w:rFonts w:ascii="仿宋" w:eastAsia="仿宋" w:hAnsi="仿宋" w:hint="eastAsia"/>
          <w:sz w:val="32"/>
          <w:szCs w:val="32"/>
        </w:rPr>
        <w:t>长期从事教学工作的教师</w:t>
      </w:r>
      <w:r w:rsidR="00520487" w:rsidRPr="000C3006">
        <w:rPr>
          <w:rFonts w:ascii="仿宋" w:eastAsia="仿宋" w:hAnsi="仿宋" w:hint="eastAsia"/>
          <w:sz w:val="32"/>
          <w:szCs w:val="32"/>
        </w:rPr>
        <w:t>，</w:t>
      </w:r>
      <w:r w:rsidR="00520487" w:rsidRPr="00453891">
        <w:rPr>
          <w:rFonts w:ascii="仿宋" w:eastAsia="仿宋" w:hAnsi="仿宋" w:hint="eastAsia"/>
          <w:sz w:val="32"/>
          <w:szCs w:val="32"/>
        </w:rPr>
        <w:t>形成爱岗敬业、潜心教学的氛围</w:t>
      </w:r>
      <w:r w:rsidRPr="00453891">
        <w:rPr>
          <w:rFonts w:ascii="仿宋" w:eastAsia="仿宋" w:hAnsi="仿宋" w:hint="eastAsia"/>
          <w:sz w:val="32"/>
          <w:szCs w:val="32"/>
        </w:rPr>
        <w:t>。</w:t>
      </w:r>
      <w:r w:rsidR="00520487" w:rsidRPr="00453891">
        <w:rPr>
          <w:rFonts w:ascii="仿宋" w:eastAsia="仿宋" w:hAnsi="仿宋" w:hint="eastAsia"/>
          <w:sz w:val="32"/>
          <w:szCs w:val="32"/>
        </w:rPr>
        <w:t>鼓励获得荣誉的教师开展“传帮带”活动。</w:t>
      </w:r>
      <w:r w:rsidRPr="000C3006">
        <w:rPr>
          <w:rFonts w:ascii="仿宋" w:eastAsia="仿宋" w:hAnsi="仿宋" w:hint="eastAsia"/>
          <w:sz w:val="32"/>
          <w:szCs w:val="32"/>
        </w:rPr>
        <w:t>鼓励社会组织</w:t>
      </w:r>
      <w:r w:rsidR="006E5769" w:rsidRPr="000C3006">
        <w:rPr>
          <w:rFonts w:ascii="仿宋" w:eastAsia="仿宋" w:hAnsi="仿宋"/>
          <w:sz w:val="32"/>
          <w:szCs w:val="32"/>
        </w:rPr>
        <w:t>出资奖励</w:t>
      </w:r>
      <w:r w:rsidRPr="000C3006">
        <w:rPr>
          <w:rFonts w:ascii="仿宋" w:eastAsia="仿宋" w:hAnsi="仿宋"/>
          <w:sz w:val="32"/>
          <w:szCs w:val="32"/>
        </w:rPr>
        <w:t>教师，开展尊师活动，营造尊师重教良好社会风尚。</w:t>
      </w:r>
    </w:p>
    <w:p w14:paraId="25CF366A" w14:textId="77777777"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（九）加强基层教学组织建设，</w:t>
      </w:r>
      <w:r w:rsidRPr="00453891">
        <w:rPr>
          <w:rFonts w:ascii="楷体" w:eastAsia="楷体" w:hAnsi="楷体" w:hint="eastAsia"/>
          <w:bCs/>
          <w:sz w:val="32"/>
          <w:szCs w:val="32"/>
        </w:rPr>
        <w:t>激发基层教学组织活力</w:t>
      </w:r>
    </w:p>
    <w:p w14:paraId="19674273" w14:textId="7FB86306" w:rsidR="0018453A" w:rsidRPr="00453891" w:rsidRDefault="0018453A" w:rsidP="00453891">
      <w:pPr>
        <w:tabs>
          <w:tab w:val="left" w:pos="870"/>
        </w:tabs>
        <w:spacing w:line="560" w:lineRule="exact"/>
        <w:ind w:firstLineChars="200" w:firstLine="640"/>
        <w:rPr>
          <w:rFonts w:ascii="仿宋" w:eastAsia="仿宋" w:hAnsi="仿宋"/>
          <w:sz w:val="32"/>
          <w:szCs w:val="32"/>
          <w:lang w:val="en"/>
        </w:rPr>
      </w:pPr>
      <w:r w:rsidRPr="00453891">
        <w:rPr>
          <w:rFonts w:ascii="仿宋" w:eastAsia="仿宋" w:hAnsi="仿宋"/>
          <w:sz w:val="32"/>
          <w:szCs w:val="32"/>
        </w:rPr>
        <w:t>1</w:t>
      </w:r>
      <w:r w:rsidR="001526CB" w:rsidRPr="00453891">
        <w:rPr>
          <w:rFonts w:ascii="仿宋" w:eastAsia="仿宋" w:hAnsi="仿宋" w:hint="eastAsia"/>
          <w:sz w:val="32"/>
          <w:szCs w:val="32"/>
        </w:rPr>
        <w:t>．</w:t>
      </w:r>
      <w:r w:rsidR="002D6475" w:rsidRPr="00453891">
        <w:rPr>
          <w:rFonts w:ascii="仿宋" w:eastAsia="仿宋" w:hAnsi="仿宋" w:hint="eastAsia"/>
          <w:sz w:val="32"/>
          <w:szCs w:val="32"/>
        </w:rPr>
        <w:t>建立健全规章制度</w:t>
      </w:r>
      <w:r w:rsidRPr="00453891">
        <w:rPr>
          <w:rFonts w:ascii="仿宋" w:eastAsia="仿宋" w:hAnsi="仿宋"/>
          <w:sz w:val="32"/>
          <w:szCs w:val="32"/>
        </w:rPr>
        <w:t>。</w:t>
      </w:r>
      <w:r w:rsidR="00E57674" w:rsidRPr="00453891">
        <w:rPr>
          <w:rFonts w:ascii="仿宋" w:eastAsia="仿宋" w:hAnsi="仿宋" w:hint="eastAsia"/>
          <w:sz w:val="32"/>
          <w:szCs w:val="32"/>
          <w:lang w:val="en"/>
        </w:rPr>
        <w:t>高校</w:t>
      </w:r>
      <w:r w:rsidRPr="00453891">
        <w:rPr>
          <w:rFonts w:ascii="仿宋" w:eastAsia="仿宋" w:hAnsi="仿宋" w:hint="eastAsia"/>
          <w:sz w:val="32"/>
          <w:szCs w:val="32"/>
          <w:lang w:val="en"/>
        </w:rPr>
        <w:t>要</w:t>
      </w:r>
      <w:r w:rsidR="005F2AC6">
        <w:rPr>
          <w:rFonts w:ascii="仿宋" w:eastAsia="仿宋" w:hAnsi="仿宋" w:hint="eastAsia"/>
          <w:sz w:val="32"/>
          <w:szCs w:val="32"/>
          <w:lang w:val="en"/>
        </w:rPr>
        <w:t>将</w:t>
      </w:r>
      <w:r w:rsidR="005F2AC6">
        <w:rPr>
          <w:rFonts w:ascii="仿宋" w:eastAsia="仿宋" w:hAnsi="仿宋"/>
          <w:sz w:val="32"/>
          <w:szCs w:val="32"/>
          <w:lang w:val="en"/>
        </w:rPr>
        <w:t>加强基层教学</w:t>
      </w:r>
      <w:r w:rsidR="005F2AC6">
        <w:rPr>
          <w:rFonts w:ascii="仿宋" w:eastAsia="仿宋" w:hAnsi="仿宋" w:hint="eastAsia"/>
          <w:sz w:val="32"/>
          <w:szCs w:val="32"/>
          <w:lang w:val="en"/>
        </w:rPr>
        <w:t>组织</w:t>
      </w:r>
      <w:r w:rsidR="005F2AC6">
        <w:rPr>
          <w:rFonts w:ascii="仿宋" w:eastAsia="仿宋" w:hAnsi="仿宋"/>
          <w:sz w:val="32"/>
          <w:szCs w:val="32"/>
          <w:lang w:val="en"/>
        </w:rPr>
        <w:t>建设</w:t>
      </w:r>
      <w:r w:rsidRPr="00453891">
        <w:rPr>
          <w:rFonts w:ascii="仿宋" w:eastAsia="仿宋" w:hAnsi="仿宋" w:hint="eastAsia"/>
          <w:sz w:val="32"/>
          <w:szCs w:val="32"/>
          <w:lang w:val="en"/>
        </w:rPr>
        <w:t>列入重要议事日程抓实抓好。要建立健全有关管理规章制度，明确职责和任务、负责人条件等事项，完善基本管理制度。</w:t>
      </w:r>
    </w:p>
    <w:p w14:paraId="296CE343" w14:textId="0CF72D27" w:rsidR="0018453A" w:rsidRPr="00453891" w:rsidRDefault="0018453A" w:rsidP="00453891">
      <w:pPr>
        <w:tabs>
          <w:tab w:val="left" w:pos="870"/>
        </w:tabs>
        <w:spacing w:line="560" w:lineRule="exact"/>
        <w:ind w:firstLineChars="200" w:firstLine="640"/>
        <w:rPr>
          <w:rFonts w:ascii="仿宋" w:eastAsia="仿宋" w:hAnsi="仿宋"/>
          <w:sz w:val="32"/>
          <w:szCs w:val="32"/>
          <w:lang w:val="en"/>
        </w:rPr>
      </w:pPr>
      <w:r w:rsidRPr="00453891">
        <w:rPr>
          <w:rFonts w:ascii="仿宋" w:eastAsia="仿宋" w:hAnsi="仿宋"/>
          <w:sz w:val="32"/>
          <w:szCs w:val="32"/>
          <w:lang w:val="en"/>
        </w:rPr>
        <w:t>2</w:t>
      </w:r>
      <w:r w:rsidR="001526CB" w:rsidRPr="00453891">
        <w:rPr>
          <w:rFonts w:ascii="仿宋" w:eastAsia="仿宋" w:hAnsi="仿宋" w:hint="eastAsia"/>
          <w:sz w:val="32"/>
          <w:szCs w:val="32"/>
          <w:lang w:val="en"/>
        </w:rPr>
        <w:t>．</w:t>
      </w:r>
      <w:r w:rsidRPr="00453891">
        <w:rPr>
          <w:rFonts w:ascii="仿宋" w:eastAsia="仿宋" w:hAnsi="仿宋" w:hint="eastAsia"/>
          <w:sz w:val="32"/>
          <w:szCs w:val="32"/>
          <w:lang w:val="en"/>
        </w:rPr>
        <w:t>明确职能定位。充分发挥</w:t>
      </w:r>
      <w:r w:rsidRPr="00453891">
        <w:rPr>
          <w:rFonts w:ascii="仿宋" w:eastAsia="仿宋" w:hAnsi="仿宋"/>
          <w:sz w:val="32"/>
          <w:szCs w:val="32"/>
          <w:lang w:val="en"/>
        </w:rPr>
        <w:t>二级</w:t>
      </w:r>
      <w:r w:rsidRPr="00453891">
        <w:rPr>
          <w:rFonts w:ascii="仿宋" w:eastAsia="仿宋" w:hAnsi="仿宋" w:hint="eastAsia"/>
          <w:sz w:val="32"/>
          <w:szCs w:val="32"/>
          <w:lang w:val="en"/>
        </w:rPr>
        <w:t>院系</w:t>
      </w:r>
      <w:r w:rsidRPr="00453891">
        <w:rPr>
          <w:rFonts w:ascii="仿宋" w:eastAsia="仿宋" w:hAnsi="仿宋"/>
          <w:sz w:val="32"/>
          <w:szCs w:val="32"/>
          <w:lang w:val="en"/>
        </w:rPr>
        <w:t>主体作用，</w:t>
      </w:r>
      <w:r w:rsidRPr="00453891">
        <w:rPr>
          <w:rFonts w:ascii="仿宋" w:eastAsia="仿宋" w:hAnsi="仿宋" w:hint="eastAsia"/>
          <w:sz w:val="32"/>
          <w:szCs w:val="32"/>
          <w:lang w:val="en"/>
        </w:rPr>
        <w:t>按照有利于教学活动组织与管理的原则，按专业或课程（群）设立基层</w:t>
      </w:r>
      <w:r w:rsidRPr="00453891">
        <w:rPr>
          <w:rFonts w:ascii="仿宋" w:eastAsia="仿宋" w:hAnsi="仿宋"/>
          <w:sz w:val="32"/>
          <w:szCs w:val="32"/>
          <w:lang w:val="en"/>
        </w:rPr>
        <w:t>教</w:t>
      </w:r>
      <w:r w:rsidRPr="00453891">
        <w:rPr>
          <w:rFonts w:ascii="仿宋" w:eastAsia="仿宋" w:hAnsi="仿宋"/>
          <w:sz w:val="32"/>
          <w:szCs w:val="32"/>
          <w:lang w:val="en"/>
        </w:rPr>
        <w:lastRenderedPageBreak/>
        <w:t>学组织</w:t>
      </w:r>
      <w:r w:rsidRPr="00453891">
        <w:rPr>
          <w:rFonts w:ascii="仿宋" w:eastAsia="仿宋" w:hAnsi="仿宋" w:hint="eastAsia"/>
          <w:sz w:val="32"/>
          <w:szCs w:val="32"/>
          <w:lang w:val="en"/>
        </w:rPr>
        <w:t>。鼓励跨学科、跨院系交叉设立，原则上应涵盖所有任课教师。要制定工作职责，明确工作任务。</w:t>
      </w:r>
    </w:p>
    <w:p w14:paraId="51573EA1" w14:textId="73303490" w:rsidR="0018453A" w:rsidRPr="000C3006" w:rsidRDefault="0018453A" w:rsidP="00453891">
      <w:pPr>
        <w:tabs>
          <w:tab w:val="left" w:pos="870"/>
        </w:tabs>
        <w:spacing w:line="560" w:lineRule="exact"/>
        <w:ind w:firstLineChars="200" w:firstLine="640"/>
        <w:rPr>
          <w:rFonts w:ascii="仿宋" w:eastAsia="仿宋" w:hAnsi="仿宋"/>
          <w:sz w:val="32"/>
          <w:szCs w:val="32"/>
          <w:lang w:val="en"/>
        </w:rPr>
      </w:pPr>
      <w:r w:rsidRPr="00453891">
        <w:rPr>
          <w:rFonts w:ascii="仿宋" w:eastAsia="仿宋" w:hAnsi="仿宋"/>
          <w:bCs/>
          <w:sz w:val="32"/>
          <w:szCs w:val="32"/>
          <w:lang w:val="en"/>
        </w:rPr>
        <w:t>3</w:t>
      </w:r>
      <w:r w:rsidR="001526CB" w:rsidRPr="00453891">
        <w:rPr>
          <w:rFonts w:ascii="仿宋" w:eastAsia="仿宋" w:hAnsi="仿宋" w:hint="eastAsia"/>
          <w:bCs/>
          <w:sz w:val="32"/>
          <w:szCs w:val="32"/>
          <w:lang w:val="en"/>
        </w:rPr>
        <w:t>．</w:t>
      </w:r>
      <w:r w:rsidRPr="00453891">
        <w:rPr>
          <w:rFonts w:ascii="仿宋" w:eastAsia="仿宋" w:hAnsi="仿宋" w:hint="eastAsia"/>
          <w:bCs/>
          <w:sz w:val="32"/>
          <w:szCs w:val="32"/>
          <w:lang w:val="en"/>
        </w:rPr>
        <w:t>加强条件保障。</w:t>
      </w:r>
      <w:r w:rsidR="003A36DA" w:rsidRPr="00453891">
        <w:rPr>
          <w:rFonts w:ascii="仿宋" w:eastAsia="仿宋" w:hAnsi="仿宋" w:hint="eastAsia"/>
          <w:sz w:val="32"/>
          <w:szCs w:val="32"/>
          <w:lang w:val="en"/>
        </w:rPr>
        <w:t>要建立健全考核激励机制，将基层教学组织建设作为教学评估、专业评估的重要观测点，纳入教学质量报告，充分</w:t>
      </w:r>
      <w:r w:rsidR="003A36DA" w:rsidRPr="000C3006">
        <w:rPr>
          <w:rFonts w:ascii="仿宋" w:eastAsia="仿宋" w:hAnsi="仿宋" w:hint="eastAsia"/>
          <w:bCs/>
          <w:sz w:val="32"/>
          <w:szCs w:val="32"/>
        </w:rPr>
        <w:t>激发活力。</w:t>
      </w:r>
      <w:r w:rsidRPr="00453891">
        <w:rPr>
          <w:rFonts w:ascii="仿宋" w:eastAsia="仿宋" w:hAnsi="仿宋" w:hint="eastAsia"/>
          <w:sz w:val="32"/>
          <w:szCs w:val="32"/>
          <w:lang w:val="en"/>
        </w:rPr>
        <w:t>二级院系要充分放权，同时加强规范管理和</w:t>
      </w:r>
      <w:r w:rsidRPr="00453891">
        <w:rPr>
          <w:rFonts w:ascii="仿宋" w:eastAsia="仿宋" w:hAnsi="仿宋"/>
          <w:sz w:val="32"/>
          <w:szCs w:val="32"/>
          <w:lang w:val="en"/>
        </w:rPr>
        <w:t>监督检查</w:t>
      </w:r>
      <w:r w:rsidRPr="00453891">
        <w:rPr>
          <w:rFonts w:ascii="仿宋" w:eastAsia="仿宋" w:hAnsi="仿宋" w:hint="eastAsia"/>
          <w:sz w:val="32"/>
          <w:szCs w:val="32"/>
          <w:lang w:val="en"/>
        </w:rPr>
        <w:t>，促进基层教学组织健康发展。</w:t>
      </w:r>
    </w:p>
    <w:p w14:paraId="1B0A96A9" w14:textId="1B5D6F14" w:rsidR="0018453A" w:rsidRPr="00453891" w:rsidRDefault="0018453A">
      <w:pPr>
        <w:tabs>
          <w:tab w:val="left" w:pos="870"/>
        </w:tabs>
        <w:spacing w:line="560" w:lineRule="exact"/>
        <w:rPr>
          <w:rFonts w:ascii="楷体" w:eastAsia="楷体" w:hAnsi="楷体"/>
          <w:sz w:val="32"/>
          <w:szCs w:val="32"/>
        </w:rPr>
      </w:pPr>
      <w:r w:rsidRPr="001526CB">
        <w:rPr>
          <w:rFonts w:ascii="仿宋" w:eastAsia="仿宋" w:hAnsi="仿宋" w:hint="eastAsia"/>
          <w:sz w:val="32"/>
          <w:szCs w:val="32"/>
          <w:lang w:val="en"/>
        </w:rPr>
        <w:t xml:space="preserve">　　</w:t>
      </w:r>
      <w:r w:rsidRPr="00453891">
        <w:rPr>
          <w:rFonts w:ascii="楷体" w:eastAsia="楷体" w:hAnsi="楷体" w:hint="eastAsia"/>
          <w:sz w:val="32"/>
          <w:szCs w:val="32"/>
        </w:rPr>
        <w:t>（十）全面推进质量文化建设，完善</w:t>
      </w:r>
      <w:r w:rsidRPr="00453891">
        <w:rPr>
          <w:rFonts w:ascii="楷体" w:eastAsia="楷体" w:hAnsi="楷体"/>
          <w:sz w:val="32"/>
          <w:szCs w:val="32"/>
        </w:rPr>
        <w:t>质量保障制度体系</w:t>
      </w:r>
    </w:p>
    <w:p w14:paraId="004281A7" w14:textId="05C31E2D" w:rsidR="0018453A" w:rsidRPr="000C3006"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1</w:t>
      </w:r>
      <w:r w:rsidR="001526CB" w:rsidRPr="00453891">
        <w:rPr>
          <w:rFonts w:ascii="仿宋" w:eastAsia="仿宋" w:hAnsi="仿宋" w:hint="eastAsia"/>
          <w:sz w:val="32"/>
          <w:szCs w:val="32"/>
        </w:rPr>
        <w:t>．</w:t>
      </w:r>
      <w:r w:rsidRPr="00453891">
        <w:rPr>
          <w:rFonts w:ascii="仿宋" w:eastAsia="仿宋" w:hAnsi="仿宋" w:hint="eastAsia"/>
          <w:sz w:val="32"/>
          <w:szCs w:val="32"/>
        </w:rPr>
        <w:t>完善高校内部教学质量评价体系。</w:t>
      </w:r>
      <w:r w:rsidR="00E57674" w:rsidRPr="00453891">
        <w:rPr>
          <w:rFonts w:ascii="仿宋" w:eastAsia="仿宋" w:hAnsi="仿宋" w:hint="eastAsia"/>
          <w:sz w:val="32"/>
          <w:szCs w:val="32"/>
        </w:rPr>
        <w:t>高校</w:t>
      </w:r>
      <w:r w:rsidRPr="00453891">
        <w:rPr>
          <w:rFonts w:ascii="仿宋" w:eastAsia="仿宋" w:hAnsi="仿宋" w:hint="eastAsia"/>
          <w:sz w:val="32"/>
          <w:szCs w:val="32"/>
        </w:rPr>
        <w:t>要建立教学质量常态监控及结果反馈机制，建立</w:t>
      </w:r>
      <w:r w:rsidRPr="000C3006">
        <w:rPr>
          <w:rFonts w:ascii="仿宋" w:eastAsia="仿宋" w:hAnsi="仿宋"/>
          <w:sz w:val="32"/>
          <w:szCs w:val="32"/>
        </w:rPr>
        <w:t>和</w:t>
      </w:r>
      <w:r w:rsidRPr="000C3006">
        <w:rPr>
          <w:rFonts w:ascii="仿宋" w:eastAsia="仿宋" w:hAnsi="仿宋" w:hint="eastAsia"/>
          <w:sz w:val="32"/>
          <w:szCs w:val="32"/>
        </w:rPr>
        <w:t>完善以本科教学质量报告、教学评价、专业评价、课程评价、教师评价、学生评价为主体的全链条多维度闭环内部教学质量评价与保障体系。</w:t>
      </w:r>
    </w:p>
    <w:p w14:paraId="1274963F" w14:textId="4AA2BC95" w:rsidR="0018453A" w:rsidRPr="00453891"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2</w:t>
      </w:r>
      <w:r w:rsidR="001526CB" w:rsidRPr="00453891">
        <w:rPr>
          <w:rFonts w:ascii="仿宋" w:eastAsia="仿宋" w:hAnsi="仿宋" w:hint="eastAsia"/>
          <w:sz w:val="32"/>
          <w:szCs w:val="32"/>
        </w:rPr>
        <w:t>．</w:t>
      </w:r>
      <w:r w:rsidRPr="00453891">
        <w:rPr>
          <w:rFonts w:ascii="仿宋" w:eastAsia="仿宋" w:hAnsi="仿宋" w:hint="eastAsia"/>
          <w:sz w:val="32"/>
          <w:szCs w:val="32"/>
        </w:rPr>
        <w:t>完善全区层面</w:t>
      </w:r>
      <w:r w:rsidRPr="00453891">
        <w:rPr>
          <w:rFonts w:ascii="仿宋" w:eastAsia="仿宋" w:hAnsi="仿宋"/>
          <w:sz w:val="32"/>
          <w:szCs w:val="32"/>
        </w:rPr>
        <w:t>的高水平质量保障制度体系。</w:t>
      </w:r>
      <w:r w:rsidR="00F03FA9" w:rsidRPr="00453891">
        <w:rPr>
          <w:rFonts w:ascii="仿宋" w:eastAsia="仿宋" w:hAnsi="仿宋" w:hint="eastAsia"/>
          <w:sz w:val="32"/>
          <w:szCs w:val="32"/>
        </w:rPr>
        <w:t>高校</w:t>
      </w:r>
      <w:r w:rsidR="006E5769" w:rsidRPr="00453891">
        <w:rPr>
          <w:rFonts w:ascii="仿宋" w:eastAsia="仿宋" w:hAnsi="仿宋" w:hint="eastAsia"/>
          <w:sz w:val="32"/>
          <w:szCs w:val="32"/>
        </w:rPr>
        <w:t>要</w:t>
      </w:r>
      <w:r w:rsidR="00F03FA9" w:rsidRPr="00453891">
        <w:rPr>
          <w:rFonts w:ascii="仿宋" w:eastAsia="仿宋" w:hAnsi="仿宋" w:hint="eastAsia"/>
          <w:sz w:val="32"/>
          <w:szCs w:val="32"/>
        </w:rPr>
        <w:t>邀请</w:t>
      </w:r>
      <w:r w:rsidRPr="00453891">
        <w:rPr>
          <w:rFonts w:ascii="仿宋" w:eastAsia="仿宋" w:hAnsi="仿宋" w:hint="eastAsia"/>
          <w:sz w:val="32"/>
          <w:szCs w:val="32"/>
        </w:rPr>
        <w:t>专门机构和社会中介机构开展各类教育教学评价活动，加快形成以</w:t>
      </w:r>
      <w:r w:rsidR="007C00F8" w:rsidRPr="000C3006">
        <w:rPr>
          <w:rFonts w:ascii="仿宋" w:eastAsia="仿宋" w:hAnsi="仿宋" w:hint="eastAsia"/>
          <w:sz w:val="32"/>
          <w:szCs w:val="32"/>
        </w:rPr>
        <w:t>教育部门为主导，</w:t>
      </w:r>
      <w:r w:rsidRPr="000C3006">
        <w:rPr>
          <w:rFonts w:ascii="仿宋" w:eastAsia="仿宋" w:hAnsi="仿宋" w:hint="eastAsia"/>
          <w:sz w:val="32"/>
          <w:szCs w:val="32"/>
        </w:rPr>
        <w:t>学校为主体，行业部门、学术组织和社会机构共同参与的有特色高水平质量保障制度体系。建立年度</w:t>
      </w:r>
      <w:r w:rsidRPr="00453891">
        <w:rPr>
          <w:rFonts w:ascii="仿宋" w:eastAsia="仿宋" w:hAnsi="仿宋"/>
          <w:sz w:val="32"/>
          <w:szCs w:val="32"/>
        </w:rPr>
        <w:t>本科教学</w:t>
      </w:r>
      <w:r w:rsidRPr="00453891">
        <w:rPr>
          <w:rFonts w:ascii="仿宋" w:eastAsia="仿宋" w:hAnsi="仿宋" w:hint="eastAsia"/>
          <w:sz w:val="32"/>
          <w:szCs w:val="32"/>
        </w:rPr>
        <w:t>基本</w:t>
      </w:r>
      <w:r w:rsidRPr="00453891">
        <w:rPr>
          <w:rFonts w:ascii="仿宋" w:eastAsia="仿宋" w:hAnsi="仿宋"/>
          <w:sz w:val="32"/>
          <w:szCs w:val="32"/>
        </w:rPr>
        <w:t>状态数据常态监测</w:t>
      </w:r>
      <w:r w:rsidRPr="00453891">
        <w:rPr>
          <w:rFonts w:ascii="仿宋" w:eastAsia="仿宋" w:hAnsi="仿宋" w:hint="eastAsia"/>
          <w:sz w:val="32"/>
          <w:szCs w:val="32"/>
        </w:rPr>
        <w:t>结果反馈工作</w:t>
      </w:r>
      <w:r w:rsidRPr="00453891">
        <w:rPr>
          <w:rFonts w:ascii="仿宋" w:eastAsia="仿宋" w:hAnsi="仿宋"/>
          <w:sz w:val="32"/>
          <w:szCs w:val="32"/>
        </w:rPr>
        <w:t>机制，开展</w:t>
      </w:r>
      <w:r w:rsidRPr="00453891">
        <w:rPr>
          <w:rFonts w:ascii="仿宋" w:eastAsia="仿宋" w:hAnsi="仿宋" w:hint="eastAsia"/>
          <w:sz w:val="32"/>
          <w:szCs w:val="32"/>
        </w:rPr>
        <w:t>本</w:t>
      </w:r>
      <w:r w:rsidRPr="00453891">
        <w:rPr>
          <w:rFonts w:ascii="仿宋" w:eastAsia="仿宋" w:hAnsi="仿宋"/>
          <w:sz w:val="32"/>
          <w:szCs w:val="32"/>
        </w:rPr>
        <w:t>科教</w:t>
      </w:r>
      <w:r w:rsidRPr="00453891">
        <w:rPr>
          <w:rFonts w:ascii="仿宋" w:eastAsia="仿宋" w:hAnsi="仿宋" w:hint="eastAsia"/>
          <w:sz w:val="32"/>
          <w:szCs w:val="32"/>
        </w:rPr>
        <w:t>学</w:t>
      </w:r>
      <w:r w:rsidRPr="00453891">
        <w:rPr>
          <w:rFonts w:ascii="仿宋" w:eastAsia="仿宋" w:hAnsi="仿宋"/>
          <w:sz w:val="32"/>
          <w:szCs w:val="32"/>
        </w:rPr>
        <w:t>质量突出问题</w:t>
      </w:r>
      <w:r w:rsidRPr="00453891">
        <w:rPr>
          <w:rFonts w:ascii="仿宋" w:eastAsia="仿宋" w:hAnsi="仿宋" w:hint="eastAsia"/>
          <w:sz w:val="32"/>
          <w:szCs w:val="32"/>
        </w:rPr>
        <w:t>常态化</w:t>
      </w:r>
      <w:r w:rsidRPr="00453891">
        <w:rPr>
          <w:rFonts w:ascii="仿宋" w:eastAsia="仿宋" w:hAnsi="仿宋"/>
          <w:sz w:val="32"/>
          <w:szCs w:val="32"/>
        </w:rPr>
        <w:t>专项整治行动</w:t>
      </w:r>
      <w:r w:rsidRPr="00453891">
        <w:rPr>
          <w:rFonts w:ascii="仿宋" w:eastAsia="仿宋" w:hAnsi="仿宋" w:hint="eastAsia"/>
          <w:sz w:val="32"/>
          <w:szCs w:val="32"/>
        </w:rPr>
        <w:t>。建立和</w:t>
      </w:r>
      <w:r w:rsidRPr="00453891">
        <w:rPr>
          <w:rFonts w:ascii="仿宋" w:eastAsia="仿宋" w:hAnsi="仿宋"/>
          <w:sz w:val="32"/>
          <w:szCs w:val="32"/>
        </w:rPr>
        <w:t>完善高校线上教学质量</w:t>
      </w:r>
      <w:r w:rsidRPr="00453891">
        <w:rPr>
          <w:rFonts w:ascii="仿宋" w:eastAsia="仿宋" w:hAnsi="仿宋" w:hint="eastAsia"/>
          <w:sz w:val="32"/>
          <w:szCs w:val="32"/>
        </w:rPr>
        <w:t>监测机制</w:t>
      </w:r>
      <w:r w:rsidRPr="00453891">
        <w:rPr>
          <w:rFonts w:ascii="仿宋" w:eastAsia="仿宋" w:hAnsi="仿宋"/>
          <w:sz w:val="32"/>
          <w:szCs w:val="32"/>
        </w:rPr>
        <w:t>。</w:t>
      </w:r>
      <w:r w:rsidRPr="00453891">
        <w:rPr>
          <w:rFonts w:ascii="仿宋" w:eastAsia="仿宋" w:hAnsi="仿宋" w:hint="eastAsia"/>
          <w:sz w:val="32"/>
          <w:szCs w:val="32"/>
        </w:rPr>
        <w:t>持续推进本科教学工作审核评估和合格评估，并</w:t>
      </w:r>
      <w:r w:rsidRPr="00453891">
        <w:rPr>
          <w:rFonts w:ascii="仿宋" w:eastAsia="仿宋" w:hAnsi="仿宋"/>
          <w:sz w:val="32"/>
          <w:szCs w:val="32"/>
        </w:rPr>
        <w:t>加强</w:t>
      </w:r>
      <w:r w:rsidRPr="00453891">
        <w:rPr>
          <w:rFonts w:ascii="仿宋" w:eastAsia="仿宋" w:hAnsi="仿宋" w:hint="eastAsia"/>
          <w:sz w:val="32"/>
          <w:szCs w:val="32"/>
        </w:rPr>
        <w:t>评估</w:t>
      </w:r>
      <w:r w:rsidRPr="00453891">
        <w:rPr>
          <w:rFonts w:ascii="仿宋" w:eastAsia="仿宋" w:hAnsi="仿宋"/>
          <w:sz w:val="32"/>
          <w:szCs w:val="32"/>
        </w:rPr>
        <w:t>整改情况督查</w:t>
      </w:r>
      <w:r w:rsidRPr="00453891">
        <w:rPr>
          <w:rFonts w:ascii="仿宋" w:eastAsia="仿宋" w:hAnsi="仿宋" w:hint="eastAsia"/>
          <w:sz w:val="32"/>
          <w:szCs w:val="32"/>
        </w:rPr>
        <w:t>。完善质量信息公开及年度质量报告制度，把评估、认证等结果作为教育行政部门和高校政策制定、资源配置等的重要决策参考。</w:t>
      </w:r>
    </w:p>
    <w:p w14:paraId="1DB4B9AB" w14:textId="125502AF" w:rsidR="0018453A" w:rsidRPr="000C3006" w:rsidRDefault="0018453A" w:rsidP="00453891">
      <w:pPr>
        <w:tabs>
          <w:tab w:val="left" w:pos="870"/>
        </w:tabs>
        <w:spacing w:line="560" w:lineRule="exact"/>
        <w:ind w:firstLineChars="200" w:firstLine="640"/>
        <w:rPr>
          <w:rFonts w:ascii="仿宋" w:eastAsia="仿宋" w:hAnsi="仿宋"/>
          <w:sz w:val="32"/>
          <w:szCs w:val="32"/>
        </w:rPr>
      </w:pPr>
      <w:r w:rsidRPr="00453891">
        <w:rPr>
          <w:rFonts w:ascii="仿宋" w:eastAsia="仿宋" w:hAnsi="仿宋"/>
          <w:sz w:val="32"/>
          <w:szCs w:val="32"/>
        </w:rPr>
        <w:t>3</w:t>
      </w:r>
      <w:r w:rsidR="001526CB" w:rsidRPr="00453891">
        <w:rPr>
          <w:rFonts w:ascii="仿宋" w:eastAsia="仿宋" w:hAnsi="仿宋" w:hint="eastAsia"/>
          <w:sz w:val="32"/>
          <w:szCs w:val="32"/>
        </w:rPr>
        <w:t>．</w:t>
      </w:r>
      <w:r w:rsidRPr="00453891">
        <w:rPr>
          <w:rFonts w:ascii="仿宋" w:eastAsia="仿宋" w:hAnsi="仿宋" w:hint="eastAsia"/>
          <w:sz w:val="32"/>
          <w:szCs w:val="32"/>
        </w:rPr>
        <w:t>构建大学</w:t>
      </w:r>
      <w:r w:rsidRPr="00453891">
        <w:rPr>
          <w:rFonts w:ascii="仿宋" w:eastAsia="仿宋" w:hAnsi="仿宋"/>
          <w:sz w:val="32"/>
          <w:szCs w:val="32"/>
        </w:rPr>
        <w:t>质量文化</w:t>
      </w:r>
      <w:r w:rsidRPr="00453891">
        <w:rPr>
          <w:rFonts w:ascii="仿宋" w:eastAsia="仿宋" w:hAnsi="仿宋" w:hint="eastAsia"/>
          <w:sz w:val="32"/>
          <w:szCs w:val="32"/>
        </w:rPr>
        <w:t>。</w:t>
      </w:r>
      <w:r w:rsidR="00E57674" w:rsidRPr="00453891">
        <w:rPr>
          <w:rFonts w:ascii="仿宋" w:eastAsia="仿宋" w:hAnsi="仿宋" w:hint="eastAsia"/>
          <w:sz w:val="32"/>
          <w:szCs w:val="32"/>
        </w:rPr>
        <w:t>高校</w:t>
      </w:r>
      <w:r w:rsidRPr="00453891">
        <w:rPr>
          <w:rFonts w:ascii="仿宋" w:eastAsia="仿宋" w:hAnsi="仿宋" w:hint="eastAsia"/>
          <w:sz w:val="32"/>
          <w:szCs w:val="32"/>
        </w:rPr>
        <w:t>要把人才培养质量作为评价办</w:t>
      </w:r>
      <w:r w:rsidRPr="00453891">
        <w:rPr>
          <w:rFonts w:ascii="仿宋" w:eastAsia="仿宋" w:hAnsi="仿宋" w:hint="eastAsia"/>
          <w:sz w:val="32"/>
          <w:szCs w:val="32"/>
        </w:rPr>
        <w:lastRenderedPageBreak/>
        <w:t>学成效的首要指标，突出学生中心、产出导向、持续改进</w:t>
      </w:r>
      <w:r w:rsidR="007C00F8" w:rsidRPr="000C3006">
        <w:rPr>
          <w:rFonts w:ascii="仿宋" w:eastAsia="仿宋" w:hAnsi="仿宋" w:hint="eastAsia"/>
          <w:sz w:val="32"/>
          <w:szCs w:val="32"/>
        </w:rPr>
        <w:t>，将质量意识、质量标准、质量评价、质量管理等落实到教育教学各环节</w:t>
      </w:r>
      <w:r w:rsidRPr="000C3006">
        <w:rPr>
          <w:rFonts w:ascii="仿宋" w:eastAsia="仿宋" w:hAnsi="仿宋" w:hint="eastAsia"/>
          <w:sz w:val="32"/>
          <w:szCs w:val="32"/>
        </w:rPr>
        <w:t>，将建设质量文化内化为全校师生的共同价值追求和自觉行为，构建自觉、自省、自律、自查、自纠的大学质量文化，把其作为推动大学高质量发展的内生动力。</w:t>
      </w:r>
    </w:p>
    <w:p w14:paraId="3943A19B" w14:textId="77777777" w:rsidR="0018453A" w:rsidRPr="00453891" w:rsidRDefault="0018453A">
      <w:pPr>
        <w:tabs>
          <w:tab w:val="left" w:pos="870"/>
        </w:tabs>
        <w:spacing w:line="560" w:lineRule="exact"/>
        <w:ind w:firstLineChars="200" w:firstLine="640"/>
        <w:rPr>
          <w:rFonts w:ascii="黑体" w:eastAsia="黑体" w:hAnsi="黑体"/>
          <w:sz w:val="32"/>
          <w:szCs w:val="32"/>
        </w:rPr>
      </w:pPr>
      <w:r w:rsidRPr="00453891">
        <w:rPr>
          <w:rFonts w:ascii="黑体" w:eastAsia="黑体" w:hAnsi="黑体" w:hint="eastAsia"/>
          <w:sz w:val="32"/>
          <w:szCs w:val="32"/>
        </w:rPr>
        <w:t>三、组织保障</w:t>
      </w:r>
    </w:p>
    <w:p w14:paraId="729B841B" w14:textId="77777777"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（一）强化组织</w:t>
      </w:r>
      <w:r w:rsidRPr="00453891">
        <w:rPr>
          <w:rFonts w:ascii="楷体" w:eastAsia="楷体" w:hAnsi="楷体"/>
          <w:sz w:val="32"/>
          <w:szCs w:val="32"/>
        </w:rPr>
        <w:t>领导，</w:t>
      </w:r>
      <w:r w:rsidRPr="00453891">
        <w:rPr>
          <w:rFonts w:ascii="楷体" w:eastAsia="楷体" w:hAnsi="楷体" w:hint="eastAsia"/>
          <w:sz w:val="32"/>
          <w:szCs w:val="32"/>
        </w:rPr>
        <w:t>出台具体可行</w:t>
      </w:r>
      <w:r w:rsidRPr="00453891">
        <w:rPr>
          <w:rFonts w:ascii="楷体" w:eastAsia="楷体" w:hAnsi="楷体"/>
          <w:sz w:val="32"/>
          <w:szCs w:val="32"/>
        </w:rPr>
        <w:t>的实施方案</w:t>
      </w:r>
    </w:p>
    <w:p w14:paraId="532806FA" w14:textId="465B3C14" w:rsidR="0018453A" w:rsidRPr="001526CB" w:rsidRDefault="00E57674">
      <w:pPr>
        <w:tabs>
          <w:tab w:val="left" w:pos="870"/>
        </w:tabs>
        <w:spacing w:line="560" w:lineRule="exact"/>
        <w:ind w:firstLineChars="200" w:firstLine="640"/>
        <w:rPr>
          <w:rFonts w:ascii="仿宋" w:eastAsia="仿宋" w:hAnsi="仿宋"/>
          <w:sz w:val="32"/>
          <w:szCs w:val="32"/>
        </w:rPr>
      </w:pPr>
      <w:r w:rsidRPr="00453891">
        <w:rPr>
          <w:rFonts w:ascii="仿宋" w:eastAsia="仿宋" w:hAnsi="仿宋" w:hint="eastAsia"/>
          <w:sz w:val="32"/>
          <w:szCs w:val="32"/>
        </w:rPr>
        <w:t>高校</w:t>
      </w:r>
      <w:r w:rsidR="0018453A" w:rsidRPr="00453891">
        <w:rPr>
          <w:rFonts w:ascii="仿宋" w:eastAsia="仿宋" w:hAnsi="仿宋" w:hint="eastAsia"/>
          <w:sz w:val="32"/>
          <w:szCs w:val="32"/>
        </w:rPr>
        <w:t>要把深化本科</w:t>
      </w:r>
      <w:r w:rsidR="0018453A" w:rsidRPr="00453891">
        <w:rPr>
          <w:rFonts w:ascii="仿宋" w:eastAsia="仿宋" w:hAnsi="仿宋"/>
          <w:sz w:val="32"/>
          <w:szCs w:val="32"/>
        </w:rPr>
        <w:t>教育教学改革</w:t>
      </w:r>
      <w:r w:rsidR="0018453A" w:rsidRPr="00453891">
        <w:rPr>
          <w:rFonts w:ascii="仿宋" w:eastAsia="仿宋" w:hAnsi="仿宋" w:hint="eastAsia"/>
          <w:sz w:val="32"/>
          <w:szCs w:val="32"/>
        </w:rPr>
        <w:t>、</w:t>
      </w:r>
      <w:r w:rsidR="0018453A" w:rsidRPr="00453891">
        <w:rPr>
          <w:rFonts w:ascii="仿宋" w:eastAsia="仿宋" w:hAnsi="仿宋"/>
          <w:sz w:val="32"/>
          <w:szCs w:val="32"/>
        </w:rPr>
        <w:t>全面提高人才培养质量</w:t>
      </w:r>
      <w:r w:rsidR="0018453A" w:rsidRPr="00453891">
        <w:rPr>
          <w:rFonts w:ascii="仿宋" w:eastAsia="仿宋" w:hAnsi="仿宋" w:hint="eastAsia"/>
          <w:sz w:val="32"/>
          <w:szCs w:val="32"/>
        </w:rPr>
        <w:t>作为新时代学校发展的重点任务，结合实际制定实施方案</w:t>
      </w:r>
      <w:r w:rsidR="00395303" w:rsidRPr="00453891">
        <w:rPr>
          <w:rFonts w:ascii="仿宋" w:eastAsia="仿宋" w:hAnsi="仿宋" w:hint="eastAsia"/>
          <w:sz w:val="32"/>
          <w:szCs w:val="32"/>
        </w:rPr>
        <w:t>，</w:t>
      </w:r>
      <w:r w:rsidR="00395303" w:rsidRPr="00453891">
        <w:rPr>
          <w:rFonts w:ascii="仿宋" w:eastAsia="仿宋" w:hAnsi="仿宋"/>
          <w:sz w:val="32"/>
          <w:szCs w:val="32"/>
        </w:rPr>
        <w:t>出台相关制度，积极推进落实</w:t>
      </w:r>
      <w:r w:rsidR="0018453A" w:rsidRPr="00453891">
        <w:rPr>
          <w:rFonts w:ascii="仿宋" w:eastAsia="仿宋" w:hAnsi="仿宋" w:hint="eastAsia"/>
          <w:sz w:val="32"/>
          <w:szCs w:val="32"/>
        </w:rPr>
        <w:t>。要坚持以习近平新时代中国特色社会主义思想为指导，全面贯彻党的教育方针，坚定社会主义办学方向，落实“以本为本、四个回归”的要求。</w:t>
      </w:r>
    </w:p>
    <w:p w14:paraId="41A098BC" w14:textId="77777777"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（二）保证精力投入，全员、全方位支持改革</w:t>
      </w:r>
    </w:p>
    <w:p w14:paraId="49103E10" w14:textId="77777777" w:rsidR="0018453A" w:rsidRPr="000C3006" w:rsidRDefault="0018453A">
      <w:pPr>
        <w:tabs>
          <w:tab w:val="left" w:pos="870"/>
        </w:tabs>
        <w:spacing w:line="560" w:lineRule="exact"/>
        <w:ind w:firstLineChars="200" w:firstLine="640"/>
        <w:rPr>
          <w:rFonts w:ascii="仿宋" w:eastAsia="仿宋" w:hAnsi="仿宋"/>
          <w:sz w:val="32"/>
          <w:szCs w:val="32"/>
        </w:rPr>
      </w:pPr>
      <w:r w:rsidRPr="000C3006">
        <w:rPr>
          <w:rFonts w:ascii="仿宋" w:eastAsia="仿宋" w:hAnsi="仿宋" w:hint="eastAsia"/>
          <w:sz w:val="32"/>
          <w:szCs w:val="32"/>
        </w:rPr>
        <w:t>高校党委</w:t>
      </w:r>
      <w:r w:rsidR="002766BF" w:rsidRPr="000C3006">
        <w:rPr>
          <w:rFonts w:ascii="仿宋" w:eastAsia="仿宋" w:hAnsi="仿宋" w:hint="eastAsia"/>
          <w:sz w:val="32"/>
          <w:szCs w:val="32"/>
        </w:rPr>
        <w:t>会</w:t>
      </w:r>
      <w:r w:rsidR="002766BF" w:rsidRPr="000C3006">
        <w:rPr>
          <w:rFonts w:ascii="仿宋" w:eastAsia="仿宋" w:hAnsi="仿宋"/>
          <w:sz w:val="32"/>
          <w:szCs w:val="32"/>
        </w:rPr>
        <w:t>、</w:t>
      </w:r>
      <w:r w:rsidRPr="000C3006">
        <w:rPr>
          <w:rFonts w:ascii="仿宋" w:eastAsia="仿宋" w:hAnsi="仿宋" w:hint="eastAsia"/>
          <w:sz w:val="32"/>
          <w:szCs w:val="32"/>
        </w:rPr>
        <w:t>常委会和校长办公会要把本科教育教学改革工作纳入重要议题研究部署。主要</w:t>
      </w:r>
      <w:r w:rsidR="002766BF" w:rsidRPr="000C3006">
        <w:rPr>
          <w:rFonts w:ascii="仿宋" w:eastAsia="仿宋" w:hAnsi="仿宋" w:hint="eastAsia"/>
          <w:sz w:val="32"/>
          <w:szCs w:val="32"/>
        </w:rPr>
        <w:t>领导</w:t>
      </w:r>
      <w:r w:rsidRPr="000C3006">
        <w:rPr>
          <w:rFonts w:ascii="仿宋" w:eastAsia="仿宋" w:hAnsi="仿宋" w:hint="eastAsia"/>
          <w:sz w:val="32"/>
          <w:szCs w:val="32"/>
        </w:rPr>
        <w:t>、各级领导干部、广大教师要把主要精力投入教育教学工作，深入党建和思政、教学和科研一线，切实把走进学生、关爱学生、帮助学生落到实处。人、财、物要向本科教育教学改革聚集，形成全员、全方位支持</w:t>
      </w:r>
      <w:r w:rsidR="00774677" w:rsidRPr="000C3006">
        <w:rPr>
          <w:rFonts w:ascii="仿宋" w:eastAsia="仿宋" w:hAnsi="仿宋" w:hint="eastAsia"/>
          <w:sz w:val="32"/>
          <w:szCs w:val="32"/>
        </w:rPr>
        <w:t>本科</w:t>
      </w:r>
      <w:r w:rsidRPr="000C3006">
        <w:rPr>
          <w:rFonts w:ascii="仿宋" w:eastAsia="仿宋" w:hAnsi="仿宋" w:hint="eastAsia"/>
          <w:sz w:val="32"/>
          <w:szCs w:val="32"/>
        </w:rPr>
        <w:t>教育教学改革的良好氛围。</w:t>
      </w:r>
    </w:p>
    <w:p w14:paraId="0F29B685" w14:textId="77777777" w:rsidR="0018453A" w:rsidRPr="00453891" w:rsidRDefault="0018453A" w:rsidP="00453891">
      <w:pPr>
        <w:tabs>
          <w:tab w:val="left" w:pos="870"/>
        </w:tabs>
        <w:spacing w:line="560" w:lineRule="exact"/>
        <w:ind w:firstLineChars="200" w:firstLine="640"/>
        <w:rPr>
          <w:rFonts w:ascii="楷体" w:eastAsia="楷体" w:hAnsi="楷体"/>
          <w:sz w:val="32"/>
          <w:szCs w:val="32"/>
        </w:rPr>
      </w:pPr>
      <w:r w:rsidRPr="00453891">
        <w:rPr>
          <w:rFonts w:ascii="楷体" w:eastAsia="楷体" w:hAnsi="楷体" w:hint="eastAsia"/>
          <w:sz w:val="32"/>
          <w:szCs w:val="32"/>
        </w:rPr>
        <w:t>（三）加强</w:t>
      </w:r>
      <w:r w:rsidRPr="00453891">
        <w:rPr>
          <w:rFonts w:ascii="楷体" w:eastAsia="楷体" w:hAnsi="楷体"/>
          <w:sz w:val="32"/>
          <w:szCs w:val="32"/>
        </w:rPr>
        <w:t>统筹规划，</w:t>
      </w:r>
      <w:r w:rsidRPr="00453891">
        <w:rPr>
          <w:rFonts w:ascii="楷体" w:eastAsia="楷体" w:hAnsi="楷体" w:hint="eastAsia"/>
          <w:sz w:val="32"/>
          <w:szCs w:val="32"/>
        </w:rPr>
        <w:t>完善保障和激励机制</w:t>
      </w:r>
    </w:p>
    <w:p w14:paraId="4E4BC377" w14:textId="45EC7951" w:rsidR="0018453A" w:rsidRDefault="0018453A">
      <w:pPr>
        <w:tabs>
          <w:tab w:val="left" w:pos="870"/>
        </w:tabs>
        <w:spacing w:line="560" w:lineRule="exact"/>
        <w:ind w:firstLineChars="200" w:firstLine="640"/>
        <w:rPr>
          <w:rFonts w:ascii="仿宋" w:eastAsia="仿宋" w:hAnsi="仿宋"/>
          <w:sz w:val="32"/>
          <w:szCs w:val="32"/>
        </w:rPr>
      </w:pPr>
      <w:r w:rsidRPr="00453891">
        <w:rPr>
          <w:rFonts w:ascii="仿宋" w:eastAsia="仿宋" w:hAnsi="仿宋" w:hint="eastAsia"/>
          <w:sz w:val="32"/>
          <w:szCs w:val="32"/>
        </w:rPr>
        <w:t>自治区教育厅将加强统一领导和统筹规划，</w:t>
      </w:r>
      <w:r w:rsidR="00FD06CA" w:rsidRPr="00453891">
        <w:rPr>
          <w:rFonts w:ascii="仿宋" w:eastAsia="仿宋" w:hAnsi="仿宋" w:hint="eastAsia"/>
          <w:sz w:val="32"/>
          <w:szCs w:val="32"/>
        </w:rPr>
        <w:t>充分</w:t>
      </w:r>
      <w:r w:rsidR="00FD06CA" w:rsidRPr="00453891">
        <w:rPr>
          <w:rFonts w:ascii="仿宋" w:eastAsia="仿宋" w:hAnsi="仿宋"/>
          <w:sz w:val="32"/>
          <w:szCs w:val="32"/>
        </w:rPr>
        <w:t>发挥各教指委的</w:t>
      </w:r>
      <w:r w:rsidR="00FD06CA" w:rsidRPr="00453891">
        <w:rPr>
          <w:rFonts w:ascii="仿宋" w:eastAsia="仿宋" w:hAnsi="仿宋" w:hint="eastAsia"/>
          <w:sz w:val="32"/>
          <w:szCs w:val="32"/>
        </w:rPr>
        <w:t>作用</w:t>
      </w:r>
      <w:r w:rsidR="00FD06CA" w:rsidRPr="00453891">
        <w:rPr>
          <w:rFonts w:ascii="仿宋" w:eastAsia="仿宋" w:hAnsi="仿宋"/>
          <w:sz w:val="32"/>
          <w:szCs w:val="32"/>
        </w:rPr>
        <w:t>，</w:t>
      </w:r>
      <w:r w:rsidRPr="00453891">
        <w:rPr>
          <w:rFonts w:ascii="仿宋" w:eastAsia="仿宋" w:hAnsi="仿宋" w:hint="eastAsia"/>
          <w:sz w:val="32"/>
          <w:szCs w:val="32"/>
        </w:rPr>
        <w:t>加强指导、协调</w:t>
      </w:r>
      <w:r w:rsidR="001B150A" w:rsidRPr="00453891">
        <w:rPr>
          <w:rFonts w:ascii="仿宋" w:eastAsia="仿宋" w:hAnsi="仿宋" w:hint="eastAsia"/>
          <w:sz w:val="32"/>
          <w:szCs w:val="32"/>
        </w:rPr>
        <w:t>、</w:t>
      </w:r>
      <w:r w:rsidRPr="00453891">
        <w:rPr>
          <w:rFonts w:ascii="仿宋" w:eastAsia="仿宋" w:hAnsi="仿宋" w:hint="eastAsia"/>
          <w:sz w:val="32"/>
          <w:szCs w:val="32"/>
        </w:rPr>
        <w:t>管理</w:t>
      </w:r>
      <w:r w:rsidR="001B150A" w:rsidRPr="00453891">
        <w:rPr>
          <w:rFonts w:ascii="仿宋" w:eastAsia="仿宋" w:hAnsi="仿宋" w:hint="eastAsia"/>
          <w:sz w:val="32"/>
          <w:szCs w:val="32"/>
        </w:rPr>
        <w:t>和</w:t>
      </w:r>
      <w:r w:rsidRPr="00453891">
        <w:rPr>
          <w:rFonts w:ascii="仿宋" w:eastAsia="仿宋" w:hAnsi="仿宋" w:hint="eastAsia"/>
          <w:sz w:val="32"/>
          <w:szCs w:val="32"/>
        </w:rPr>
        <w:t>改革成效的督导检查，</w:t>
      </w:r>
      <w:r w:rsidR="00C321B1" w:rsidRPr="00453891">
        <w:rPr>
          <w:rFonts w:ascii="仿宋" w:eastAsia="仿宋" w:hAnsi="仿宋" w:hint="eastAsia"/>
          <w:sz w:val="32"/>
          <w:szCs w:val="32"/>
        </w:rPr>
        <w:t>探索</w:t>
      </w:r>
      <w:r w:rsidRPr="00453891">
        <w:rPr>
          <w:rFonts w:ascii="仿宋" w:eastAsia="仿宋" w:hAnsi="仿宋" w:hint="eastAsia"/>
          <w:sz w:val="32"/>
          <w:szCs w:val="32"/>
        </w:rPr>
        <w:lastRenderedPageBreak/>
        <w:t>实施分类管理、指导、发展和评估</w:t>
      </w:r>
      <w:r w:rsidRPr="00453891">
        <w:rPr>
          <w:rFonts w:ascii="仿宋" w:eastAsia="仿宋" w:hAnsi="仿宋"/>
          <w:sz w:val="32"/>
          <w:szCs w:val="32"/>
        </w:rPr>
        <w:t>,</w:t>
      </w:r>
      <w:r w:rsidRPr="00453891">
        <w:rPr>
          <w:rFonts w:ascii="仿宋" w:eastAsia="仿宋" w:hAnsi="仿宋" w:hint="eastAsia"/>
          <w:sz w:val="32"/>
          <w:szCs w:val="32"/>
        </w:rPr>
        <w:t>为高校创造良好环境。加强政策协调配套，调整教育经费分配机制和支出结构，加大对教育教学改革的投入力度。进一步</w:t>
      </w:r>
      <w:r w:rsidR="00C321B1" w:rsidRPr="00453891">
        <w:rPr>
          <w:rFonts w:ascii="仿宋" w:eastAsia="仿宋" w:hAnsi="仿宋" w:hint="eastAsia"/>
          <w:sz w:val="32"/>
          <w:szCs w:val="32"/>
        </w:rPr>
        <w:t>扩大</w:t>
      </w:r>
      <w:r w:rsidRPr="00453891">
        <w:rPr>
          <w:rFonts w:ascii="仿宋" w:eastAsia="仿宋" w:hAnsi="仿宋" w:hint="eastAsia"/>
          <w:sz w:val="32"/>
          <w:szCs w:val="32"/>
        </w:rPr>
        <w:t>高校办学自主权，提升高校治理能力和治理水平。进一步完善高校校（院）长本科教育教学工作年度述职制度</w:t>
      </w:r>
      <w:r w:rsidR="001B150A" w:rsidRPr="00453891">
        <w:rPr>
          <w:rFonts w:ascii="仿宋" w:eastAsia="仿宋" w:hAnsi="仿宋" w:hint="eastAsia"/>
          <w:sz w:val="32"/>
          <w:szCs w:val="32"/>
        </w:rPr>
        <w:t>、</w:t>
      </w:r>
      <w:r w:rsidRPr="00453891">
        <w:rPr>
          <w:rFonts w:ascii="仿宋" w:eastAsia="仿宋" w:hAnsi="仿宋" w:hint="eastAsia"/>
          <w:sz w:val="32"/>
          <w:szCs w:val="32"/>
        </w:rPr>
        <w:t>高等教育教学成果奖励制度</w:t>
      </w:r>
      <w:r w:rsidR="00C321B1" w:rsidRPr="00453891">
        <w:rPr>
          <w:rFonts w:ascii="仿宋" w:eastAsia="仿宋" w:hAnsi="仿宋" w:hint="eastAsia"/>
          <w:sz w:val="32"/>
          <w:szCs w:val="32"/>
        </w:rPr>
        <w:t>和</w:t>
      </w:r>
      <w:r w:rsidRPr="00453891">
        <w:rPr>
          <w:rFonts w:ascii="仿宋" w:eastAsia="仿宋" w:hAnsi="仿宋" w:hint="eastAsia"/>
          <w:sz w:val="32"/>
          <w:szCs w:val="32"/>
        </w:rPr>
        <w:t>教学名师评选表彰制度。联合</w:t>
      </w:r>
      <w:r w:rsidRPr="00453891">
        <w:rPr>
          <w:rFonts w:ascii="仿宋" w:eastAsia="仿宋" w:hAnsi="仿宋"/>
          <w:sz w:val="32"/>
          <w:szCs w:val="32"/>
        </w:rPr>
        <w:t>媒体评选</w:t>
      </w:r>
      <w:r w:rsidRPr="00453891">
        <w:rPr>
          <w:rFonts w:ascii="仿宋" w:eastAsia="仿宋" w:hAnsi="仿宋" w:hint="eastAsia"/>
          <w:sz w:val="32"/>
          <w:szCs w:val="32"/>
        </w:rPr>
        <w:t>本科</w:t>
      </w:r>
      <w:r w:rsidRPr="00453891">
        <w:rPr>
          <w:rFonts w:ascii="仿宋" w:eastAsia="仿宋" w:hAnsi="仿宋"/>
          <w:sz w:val="32"/>
          <w:szCs w:val="32"/>
        </w:rPr>
        <w:t>教育教学改革典型案例</w:t>
      </w:r>
      <w:r w:rsidRPr="00453891">
        <w:rPr>
          <w:rFonts w:ascii="仿宋" w:eastAsia="仿宋" w:hAnsi="仿宋" w:hint="eastAsia"/>
          <w:sz w:val="32"/>
          <w:szCs w:val="32"/>
        </w:rPr>
        <w:t>，及时总结、宣传推广成功经验。</w:t>
      </w:r>
    </w:p>
    <w:p w14:paraId="4B967A15" w14:textId="77777777" w:rsidR="001526CB" w:rsidRDefault="001526CB">
      <w:pPr>
        <w:tabs>
          <w:tab w:val="left" w:pos="870"/>
        </w:tabs>
        <w:spacing w:line="560" w:lineRule="exact"/>
        <w:ind w:firstLineChars="200" w:firstLine="640"/>
        <w:rPr>
          <w:rFonts w:ascii="仿宋" w:eastAsia="仿宋" w:hAnsi="仿宋"/>
          <w:sz w:val="32"/>
          <w:szCs w:val="32"/>
        </w:rPr>
      </w:pPr>
    </w:p>
    <w:p w14:paraId="66D646E7" w14:textId="77777777" w:rsidR="001526CB" w:rsidRDefault="001526CB">
      <w:pPr>
        <w:tabs>
          <w:tab w:val="left" w:pos="870"/>
        </w:tabs>
        <w:spacing w:line="560" w:lineRule="exact"/>
        <w:ind w:firstLineChars="200" w:firstLine="640"/>
        <w:rPr>
          <w:rFonts w:ascii="仿宋" w:eastAsia="仿宋" w:hAnsi="仿宋"/>
          <w:sz w:val="32"/>
          <w:szCs w:val="32"/>
        </w:rPr>
      </w:pPr>
    </w:p>
    <w:p w14:paraId="456AEC80" w14:textId="77777777" w:rsidR="001526CB" w:rsidRDefault="001526CB">
      <w:pPr>
        <w:tabs>
          <w:tab w:val="left" w:pos="870"/>
        </w:tabs>
        <w:spacing w:line="560" w:lineRule="exact"/>
        <w:ind w:firstLineChars="200" w:firstLine="640"/>
        <w:rPr>
          <w:rFonts w:ascii="仿宋" w:eastAsia="仿宋" w:hAnsi="仿宋"/>
          <w:sz w:val="32"/>
          <w:szCs w:val="32"/>
        </w:rPr>
      </w:pPr>
    </w:p>
    <w:p w14:paraId="31FFC983" w14:textId="77777777" w:rsidR="001526CB" w:rsidRDefault="001526CB">
      <w:pPr>
        <w:tabs>
          <w:tab w:val="left" w:pos="870"/>
        </w:tabs>
        <w:spacing w:line="560" w:lineRule="exact"/>
        <w:ind w:firstLineChars="200" w:firstLine="640"/>
        <w:rPr>
          <w:rFonts w:ascii="仿宋" w:eastAsia="仿宋" w:hAnsi="仿宋"/>
          <w:sz w:val="32"/>
          <w:szCs w:val="32"/>
        </w:rPr>
      </w:pPr>
    </w:p>
    <w:p w14:paraId="3CE2665B" w14:textId="77777777" w:rsidR="001526CB" w:rsidRDefault="001526CB">
      <w:pPr>
        <w:tabs>
          <w:tab w:val="left" w:pos="870"/>
        </w:tabs>
        <w:spacing w:line="560" w:lineRule="exact"/>
        <w:ind w:firstLineChars="200" w:firstLine="640"/>
        <w:rPr>
          <w:rFonts w:ascii="仿宋" w:eastAsia="仿宋" w:hAnsi="仿宋"/>
          <w:sz w:val="32"/>
          <w:szCs w:val="32"/>
        </w:rPr>
      </w:pPr>
    </w:p>
    <w:p w14:paraId="547D7AA3" w14:textId="77777777" w:rsidR="001526CB" w:rsidRDefault="001526CB">
      <w:pPr>
        <w:tabs>
          <w:tab w:val="left" w:pos="870"/>
        </w:tabs>
        <w:spacing w:line="560" w:lineRule="exact"/>
        <w:ind w:firstLineChars="200" w:firstLine="640"/>
        <w:rPr>
          <w:rFonts w:ascii="仿宋" w:eastAsia="仿宋" w:hAnsi="仿宋"/>
          <w:sz w:val="32"/>
          <w:szCs w:val="32"/>
        </w:rPr>
      </w:pPr>
    </w:p>
    <w:p w14:paraId="6CD6A74A" w14:textId="77777777" w:rsidR="001526CB" w:rsidRDefault="001526CB">
      <w:pPr>
        <w:tabs>
          <w:tab w:val="left" w:pos="870"/>
        </w:tabs>
        <w:spacing w:line="560" w:lineRule="exact"/>
        <w:ind w:firstLineChars="200" w:firstLine="640"/>
        <w:rPr>
          <w:rFonts w:ascii="仿宋" w:eastAsia="仿宋" w:hAnsi="仿宋"/>
          <w:sz w:val="32"/>
          <w:szCs w:val="32"/>
        </w:rPr>
      </w:pPr>
    </w:p>
    <w:p w14:paraId="01DCA731" w14:textId="77777777" w:rsidR="001526CB" w:rsidRDefault="001526CB">
      <w:pPr>
        <w:tabs>
          <w:tab w:val="left" w:pos="870"/>
        </w:tabs>
        <w:spacing w:line="560" w:lineRule="exact"/>
        <w:ind w:firstLineChars="200" w:firstLine="640"/>
        <w:rPr>
          <w:rFonts w:ascii="仿宋" w:eastAsia="仿宋" w:hAnsi="仿宋"/>
          <w:sz w:val="32"/>
          <w:szCs w:val="32"/>
        </w:rPr>
      </w:pPr>
    </w:p>
    <w:p w14:paraId="0906A618" w14:textId="77777777" w:rsidR="001526CB" w:rsidRDefault="001526CB">
      <w:pPr>
        <w:tabs>
          <w:tab w:val="left" w:pos="870"/>
        </w:tabs>
        <w:spacing w:line="560" w:lineRule="exact"/>
        <w:ind w:firstLineChars="200" w:firstLine="640"/>
        <w:rPr>
          <w:rFonts w:ascii="仿宋" w:eastAsia="仿宋" w:hAnsi="仿宋"/>
          <w:sz w:val="32"/>
          <w:szCs w:val="32"/>
        </w:rPr>
      </w:pPr>
    </w:p>
    <w:p w14:paraId="5F1EAF66" w14:textId="77777777" w:rsidR="001526CB" w:rsidRDefault="001526CB">
      <w:pPr>
        <w:tabs>
          <w:tab w:val="left" w:pos="870"/>
        </w:tabs>
        <w:spacing w:line="560" w:lineRule="exact"/>
        <w:ind w:firstLineChars="200" w:firstLine="640"/>
        <w:rPr>
          <w:rFonts w:ascii="仿宋" w:eastAsia="仿宋" w:hAnsi="仿宋"/>
          <w:sz w:val="32"/>
          <w:szCs w:val="32"/>
        </w:rPr>
      </w:pPr>
    </w:p>
    <w:p w14:paraId="373BD43B" w14:textId="77777777" w:rsidR="001526CB" w:rsidRDefault="001526CB">
      <w:pPr>
        <w:tabs>
          <w:tab w:val="left" w:pos="870"/>
        </w:tabs>
        <w:spacing w:line="560" w:lineRule="exact"/>
        <w:ind w:firstLineChars="200" w:firstLine="640"/>
        <w:rPr>
          <w:rFonts w:ascii="仿宋" w:eastAsia="仿宋" w:hAnsi="仿宋"/>
          <w:sz w:val="32"/>
          <w:szCs w:val="32"/>
        </w:rPr>
      </w:pPr>
    </w:p>
    <w:p w14:paraId="0D49B37A" w14:textId="77777777" w:rsidR="001526CB" w:rsidRDefault="001526CB">
      <w:pPr>
        <w:tabs>
          <w:tab w:val="left" w:pos="870"/>
        </w:tabs>
        <w:spacing w:line="560" w:lineRule="exact"/>
        <w:ind w:firstLineChars="200" w:firstLine="640"/>
        <w:rPr>
          <w:rFonts w:ascii="仿宋" w:eastAsia="仿宋" w:hAnsi="仿宋"/>
          <w:sz w:val="32"/>
          <w:szCs w:val="32"/>
        </w:rPr>
      </w:pPr>
    </w:p>
    <w:p w14:paraId="5F771334" w14:textId="77777777" w:rsidR="001526CB" w:rsidRDefault="001526CB" w:rsidP="001526CB">
      <w:pPr>
        <w:spacing w:line="560" w:lineRule="exact"/>
        <w:rPr>
          <w:rFonts w:ascii="方正小标宋简体" w:eastAsia="方正小标宋简体" w:hAnsi="仿宋"/>
          <w:snapToGrid w:val="0"/>
          <w:sz w:val="32"/>
          <w:szCs w:val="32"/>
        </w:rPr>
      </w:pPr>
      <w:r w:rsidRPr="006673F2">
        <w:rPr>
          <w:rFonts w:ascii="方正小标宋简体" w:eastAsia="方正小标宋简体" w:hAnsi="仿宋" w:hint="eastAsia"/>
          <w:snapToGrid w:val="0"/>
          <w:sz w:val="32"/>
          <w:szCs w:val="32"/>
        </w:rPr>
        <w:t>公开方式：公开</w:t>
      </w:r>
    </w:p>
    <w:p w14:paraId="7628A175" w14:textId="77777777" w:rsidR="001526CB" w:rsidRPr="006673F2" w:rsidRDefault="001526CB" w:rsidP="001526CB">
      <w:pPr>
        <w:spacing w:line="560" w:lineRule="exact"/>
        <w:rPr>
          <w:rFonts w:ascii="方正小标宋简体" w:eastAsia="方正小标宋简体" w:hAnsi="仿宋"/>
          <w:snapToGrid w:val="0"/>
          <w:sz w:val="32"/>
          <w:szCs w:val="32"/>
        </w:rPr>
      </w:pPr>
    </w:p>
    <w:p w14:paraId="0FC6F11B" w14:textId="77777777" w:rsidR="001526CB" w:rsidRPr="00453891" w:rsidRDefault="001526CB" w:rsidP="00453891">
      <w:pPr>
        <w:pBdr>
          <w:top w:val="single" w:sz="6" w:space="1" w:color="auto"/>
          <w:bottom w:val="single" w:sz="6" w:space="1" w:color="auto"/>
        </w:pBdr>
        <w:spacing w:line="560" w:lineRule="exact"/>
        <w:ind w:firstLineChars="100" w:firstLine="280"/>
        <w:rPr>
          <w:rFonts w:ascii="仿宋" w:eastAsia="仿宋" w:hAnsi="仿宋"/>
          <w:sz w:val="32"/>
          <w:szCs w:val="32"/>
        </w:rPr>
      </w:pPr>
      <w:r w:rsidRPr="00CE7EC1">
        <w:rPr>
          <w:rFonts w:ascii="仿宋" w:eastAsia="仿宋" w:hAnsi="仿宋" w:hint="eastAsia"/>
          <w:snapToGrid w:val="0"/>
          <w:sz w:val="28"/>
          <w:szCs w:val="28"/>
        </w:rPr>
        <w:t>广西壮族自治区</w:t>
      </w:r>
      <w:r w:rsidRPr="00CE7EC1">
        <w:rPr>
          <w:rFonts w:ascii="仿宋" w:eastAsia="仿宋" w:hAnsi="仿宋"/>
          <w:snapToGrid w:val="0"/>
          <w:sz w:val="28"/>
          <w:szCs w:val="28"/>
        </w:rPr>
        <w:t xml:space="preserve">教育厅办公室   </w:t>
      </w:r>
      <w:r>
        <w:rPr>
          <w:rFonts w:ascii="仿宋" w:eastAsia="仿宋" w:hAnsi="仿宋"/>
          <w:snapToGrid w:val="0"/>
          <w:sz w:val="28"/>
          <w:szCs w:val="28"/>
        </w:rPr>
        <w:t xml:space="preserve">        </w:t>
      </w:r>
      <w:r w:rsidRPr="00CE7EC1">
        <w:rPr>
          <w:rFonts w:ascii="仿宋" w:eastAsia="仿宋" w:hAnsi="仿宋"/>
          <w:snapToGrid w:val="0"/>
          <w:sz w:val="28"/>
          <w:szCs w:val="28"/>
        </w:rPr>
        <w:t xml:space="preserve"> </w:t>
      </w:r>
      <w:r>
        <w:rPr>
          <w:rFonts w:ascii="仿宋" w:eastAsia="仿宋" w:hAnsi="仿宋" w:hint="eastAsia"/>
          <w:snapToGrid w:val="0"/>
          <w:sz w:val="28"/>
          <w:szCs w:val="28"/>
        </w:rPr>
        <w:t xml:space="preserve">　</w:t>
      </w:r>
      <w:r w:rsidRPr="00CE7EC1">
        <w:rPr>
          <w:rFonts w:ascii="仿宋" w:eastAsia="仿宋" w:hAnsi="仿宋"/>
          <w:snapToGrid w:val="0"/>
          <w:sz w:val="28"/>
          <w:szCs w:val="28"/>
        </w:rPr>
        <w:t>2020年</w:t>
      </w:r>
      <w:r>
        <w:rPr>
          <w:rFonts w:ascii="仿宋" w:eastAsia="仿宋" w:hAnsi="仿宋"/>
          <w:snapToGrid w:val="0"/>
          <w:sz w:val="28"/>
          <w:szCs w:val="28"/>
        </w:rPr>
        <w:t>6</w:t>
      </w:r>
      <w:r w:rsidRPr="00CE7EC1">
        <w:rPr>
          <w:rFonts w:ascii="仿宋" w:eastAsia="仿宋" w:hAnsi="仿宋"/>
          <w:snapToGrid w:val="0"/>
          <w:sz w:val="28"/>
          <w:szCs w:val="28"/>
        </w:rPr>
        <w:t>月</w:t>
      </w:r>
      <w:r>
        <w:rPr>
          <w:rFonts w:ascii="仿宋" w:eastAsia="仿宋" w:hAnsi="仿宋"/>
          <w:snapToGrid w:val="0"/>
          <w:sz w:val="28"/>
          <w:szCs w:val="28"/>
        </w:rPr>
        <w:t>2</w:t>
      </w:r>
      <w:r w:rsidRPr="00CE7EC1">
        <w:rPr>
          <w:rFonts w:ascii="仿宋" w:eastAsia="仿宋" w:hAnsi="仿宋"/>
          <w:snapToGrid w:val="0"/>
          <w:sz w:val="28"/>
          <w:szCs w:val="28"/>
        </w:rPr>
        <w:t>日</w:t>
      </w:r>
      <w:r w:rsidRPr="00CE7EC1">
        <w:rPr>
          <w:rFonts w:ascii="仿宋" w:eastAsia="仿宋" w:hAnsi="仿宋" w:hint="eastAsia"/>
          <w:snapToGrid w:val="0"/>
          <w:sz w:val="28"/>
          <w:szCs w:val="28"/>
        </w:rPr>
        <w:t>印发</w:t>
      </w:r>
    </w:p>
    <w:sectPr w:rsidR="001526CB" w:rsidRPr="00453891" w:rsidSect="00453891">
      <w:pgSz w:w="11906" w:h="16838" w:code="9"/>
      <w:pgMar w:top="2098" w:right="1474" w:bottom="1985" w:left="1588" w:header="851" w:footer="15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AA656" w14:textId="77777777" w:rsidR="00654B6A" w:rsidRDefault="00654B6A" w:rsidP="0018453A">
      <w:r>
        <w:separator/>
      </w:r>
    </w:p>
  </w:endnote>
  <w:endnote w:type="continuationSeparator" w:id="0">
    <w:p w14:paraId="08C9103A" w14:textId="77777777" w:rsidR="00654B6A" w:rsidRDefault="00654B6A" w:rsidP="0018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Arial Unicode MS"/>
    <w:panose1 w:val="02010601030101010101"/>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3948A" w14:textId="77777777" w:rsidR="001526CB" w:rsidRPr="008C06B8" w:rsidRDefault="001526CB" w:rsidP="001526CB">
    <w:pPr>
      <w:pStyle w:val="a5"/>
      <w:framePr w:wrap="around" w:vAnchor="text" w:hAnchor="margin" w:xAlign="outside" w:y="1"/>
      <w:adjustRightInd w:val="0"/>
      <w:ind w:leftChars="100" w:left="210" w:rightChars="100" w:right="210"/>
      <w:rPr>
        <w:rStyle w:val="a9"/>
        <w:rFonts w:ascii="宋体" w:hAnsi="宋体"/>
        <w:sz w:val="28"/>
        <w:szCs w:val="28"/>
      </w:rPr>
    </w:pPr>
    <w:r w:rsidRPr="008C06B8">
      <w:rPr>
        <w:rStyle w:val="a9"/>
        <w:rFonts w:ascii="宋体" w:hAnsi="宋体" w:hint="eastAsia"/>
        <w:sz w:val="28"/>
        <w:szCs w:val="28"/>
      </w:rPr>
      <w:t>—</w:t>
    </w:r>
    <w:r w:rsidRPr="008C06B8">
      <w:rPr>
        <w:rStyle w:val="a9"/>
        <w:rFonts w:ascii="宋体" w:hAnsi="宋体"/>
        <w:sz w:val="28"/>
        <w:szCs w:val="28"/>
      </w:rPr>
      <w:fldChar w:fldCharType="begin"/>
    </w:r>
    <w:r w:rsidRPr="008C06B8">
      <w:rPr>
        <w:rStyle w:val="a9"/>
        <w:rFonts w:ascii="宋体" w:hAnsi="宋体"/>
        <w:sz w:val="28"/>
        <w:szCs w:val="28"/>
      </w:rPr>
      <w:instrText xml:space="preserve">PAGE  </w:instrText>
    </w:r>
    <w:r w:rsidRPr="008C06B8">
      <w:rPr>
        <w:rStyle w:val="a9"/>
        <w:rFonts w:ascii="宋体" w:hAnsi="宋体"/>
        <w:sz w:val="28"/>
        <w:szCs w:val="28"/>
      </w:rPr>
      <w:fldChar w:fldCharType="separate"/>
    </w:r>
    <w:r w:rsidR="006C0FE3">
      <w:rPr>
        <w:rStyle w:val="a9"/>
        <w:rFonts w:ascii="宋体" w:hAnsi="宋体"/>
        <w:noProof/>
        <w:sz w:val="28"/>
        <w:szCs w:val="28"/>
      </w:rPr>
      <w:t>14</w:t>
    </w:r>
    <w:r w:rsidRPr="008C06B8">
      <w:rPr>
        <w:rStyle w:val="a9"/>
        <w:rFonts w:ascii="宋体" w:hAnsi="宋体"/>
        <w:sz w:val="28"/>
        <w:szCs w:val="28"/>
      </w:rPr>
      <w:fldChar w:fldCharType="end"/>
    </w:r>
    <w:r w:rsidRPr="008C06B8">
      <w:rPr>
        <w:rStyle w:val="a9"/>
        <w:rFonts w:ascii="宋体" w:hAnsi="宋体" w:hint="eastAsia"/>
        <w:sz w:val="28"/>
        <w:szCs w:val="28"/>
      </w:rPr>
      <w:t>—</w:t>
    </w:r>
  </w:p>
  <w:p w14:paraId="3B365830" w14:textId="77777777" w:rsidR="001526CB" w:rsidRDefault="001526CB" w:rsidP="001526CB">
    <w:pPr>
      <w:pStyle w:val="a5"/>
      <w:ind w:right="360" w:firstLine="360"/>
    </w:pPr>
  </w:p>
  <w:p w14:paraId="2C29748F" w14:textId="77777777" w:rsidR="00244B87" w:rsidRDefault="00244B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5E90D" w14:textId="77777777" w:rsidR="00654B6A" w:rsidRDefault="00654B6A" w:rsidP="0018453A">
      <w:r>
        <w:separator/>
      </w:r>
    </w:p>
  </w:footnote>
  <w:footnote w:type="continuationSeparator" w:id="0">
    <w:p w14:paraId="7F747011" w14:textId="77777777" w:rsidR="00654B6A" w:rsidRDefault="00654B6A" w:rsidP="00184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82"/>
    <w:rsid w:val="00004C23"/>
    <w:rsid w:val="00021671"/>
    <w:rsid w:val="000630CC"/>
    <w:rsid w:val="00082797"/>
    <w:rsid w:val="000A6D9D"/>
    <w:rsid w:val="000C3006"/>
    <w:rsid w:val="000D15E3"/>
    <w:rsid w:val="000D2211"/>
    <w:rsid w:val="000D3290"/>
    <w:rsid w:val="000E02D4"/>
    <w:rsid w:val="00100C6B"/>
    <w:rsid w:val="001040CE"/>
    <w:rsid w:val="00113D10"/>
    <w:rsid w:val="00152624"/>
    <w:rsid w:val="001526CB"/>
    <w:rsid w:val="00184094"/>
    <w:rsid w:val="001840D2"/>
    <w:rsid w:val="0018453A"/>
    <w:rsid w:val="0018764B"/>
    <w:rsid w:val="001A0C82"/>
    <w:rsid w:val="001B150A"/>
    <w:rsid w:val="001B301A"/>
    <w:rsid w:val="001C161E"/>
    <w:rsid w:val="001C5DEF"/>
    <w:rsid w:val="001C768F"/>
    <w:rsid w:val="001F3300"/>
    <w:rsid w:val="00212FC4"/>
    <w:rsid w:val="002155F6"/>
    <w:rsid w:val="00244B87"/>
    <w:rsid w:val="002472ED"/>
    <w:rsid w:val="00272276"/>
    <w:rsid w:val="002766BF"/>
    <w:rsid w:val="00294B4A"/>
    <w:rsid w:val="002A57BD"/>
    <w:rsid w:val="002D6475"/>
    <w:rsid w:val="002D6A91"/>
    <w:rsid w:val="002D7700"/>
    <w:rsid w:val="002E3D5F"/>
    <w:rsid w:val="0030237E"/>
    <w:rsid w:val="00305B25"/>
    <w:rsid w:val="00327FE3"/>
    <w:rsid w:val="00342DFD"/>
    <w:rsid w:val="00366D3D"/>
    <w:rsid w:val="00391848"/>
    <w:rsid w:val="00395303"/>
    <w:rsid w:val="003A2BFD"/>
    <w:rsid w:val="003A36DA"/>
    <w:rsid w:val="003E6DDF"/>
    <w:rsid w:val="00402825"/>
    <w:rsid w:val="00403373"/>
    <w:rsid w:val="00410132"/>
    <w:rsid w:val="00412FCD"/>
    <w:rsid w:val="00435BC4"/>
    <w:rsid w:val="00437ED8"/>
    <w:rsid w:val="00453891"/>
    <w:rsid w:val="004A0E40"/>
    <w:rsid w:val="004A24B2"/>
    <w:rsid w:val="004B6F67"/>
    <w:rsid w:val="004D159E"/>
    <w:rsid w:val="004D1632"/>
    <w:rsid w:val="004F55E1"/>
    <w:rsid w:val="004F7FC5"/>
    <w:rsid w:val="00500C02"/>
    <w:rsid w:val="00515970"/>
    <w:rsid w:val="00517682"/>
    <w:rsid w:val="00520487"/>
    <w:rsid w:val="00535935"/>
    <w:rsid w:val="00553CB3"/>
    <w:rsid w:val="005576EA"/>
    <w:rsid w:val="00564656"/>
    <w:rsid w:val="00592666"/>
    <w:rsid w:val="005A4E7C"/>
    <w:rsid w:val="005B43F3"/>
    <w:rsid w:val="005C7429"/>
    <w:rsid w:val="005D1EF7"/>
    <w:rsid w:val="005D50DE"/>
    <w:rsid w:val="005E349D"/>
    <w:rsid w:val="005F2AC6"/>
    <w:rsid w:val="00604CDD"/>
    <w:rsid w:val="006067BB"/>
    <w:rsid w:val="00607103"/>
    <w:rsid w:val="006176D6"/>
    <w:rsid w:val="006238B9"/>
    <w:rsid w:val="00633E84"/>
    <w:rsid w:val="00640BE5"/>
    <w:rsid w:val="00654B6A"/>
    <w:rsid w:val="00664250"/>
    <w:rsid w:val="00696610"/>
    <w:rsid w:val="006C0FE3"/>
    <w:rsid w:val="006E4D66"/>
    <w:rsid w:val="006E5769"/>
    <w:rsid w:val="006E6E86"/>
    <w:rsid w:val="006E79B4"/>
    <w:rsid w:val="007022C9"/>
    <w:rsid w:val="00733F58"/>
    <w:rsid w:val="00745148"/>
    <w:rsid w:val="00752E82"/>
    <w:rsid w:val="00761038"/>
    <w:rsid w:val="00774677"/>
    <w:rsid w:val="0078144C"/>
    <w:rsid w:val="007870E6"/>
    <w:rsid w:val="0079634B"/>
    <w:rsid w:val="007B4CF3"/>
    <w:rsid w:val="007C00F8"/>
    <w:rsid w:val="007D542C"/>
    <w:rsid w:val="007E6587"/>
    <w:rsid w:val="00810976"/>
    <w:rsid w:val="0083316E"/>
    <w:rsid w:val="0083777B"/>
    <w:rsid w:val="008440FF"/>
    <w:rsid w:val="00857859"/>
    <w:rsid w:val="008B2E0B"/>
    <w:rsid w:val="008D1E0A"/>
    <w:rsid w:val="008E3C5A"/>
    <w:rsid w:val="008E5E73"/>
    <w:rsid w:val="008F53B0"/>
    <w:rsid w:val="00906FED"/>
    <w:rsid w:val="00945359"/>
    <w:rsid w:val="00957638"/>
    <w:rsid w:val="009C689B"/>
    <w:rsid w:val="009C6F24"/>
    <w:rsid w:val="009D2040"/>
    <w:rsid w:val="009D26B4"/>
    <w:rsid w:val="009D6BC9"/>
    <w:rsid w:val="009D7527"/>
    <w:rsid w:val="00A33AAF"/>
    <w:rsid w:val="00A43702"/>
    <w:rsid w:val="00A44D79"/>
    <w:rsid w:val="00A56AA4"/>
    <w:rsid w:val="00A571D8"/>
    <w:rsid w:val="00A647DC"/>
    <w:rsid w:val="00A76E87"/>
    <w:rsid w:val="00A77773"/>
    <w:rsid w:val="00A815C3"/>
    <w:rsid w:val="00AA3F38"/>
    <w:rsid w:val="00AB51FB"/>
    <w:rsid w:val="00AC6A08"/>
    <w:rsid w:val="00AE2ABE"/>
    <w:rsid w:val="00AF0F28"/>
    <w:rsid w:val="00AF1DB8"/>
    <w:rsid w:val="00B40F19"/>
    <w:rsid w:val="00B46A30"/>
    <w:rsid w:val="00B57669"/>
    <w:rsid w:val="00B65226"/>
    <w:rsid w:val="00BA3587"/>
    <w:rsid w:val="00BA38E3"/>
    <w:rsid w:val="00BB0FBA"/>
    <w:rsid w:val="00BB2F29"/>
    <w:rsid w:val="00BD13FE"/>
    <w:rsid w:val="00BD474A"/>
    <w:rsid w:val="00BE0574"/>
    <w:rsid w:val="00BE17E4"/>
    <w:rsid w:val="00BE6A9A"/>
    <w:rsid w:val="00C03BE1"/>
    <w:rsid w:val="00C24C20"/>
    <w:rsid w:val="00C2685C"/>
    <w:rsid w:val="00C321B1"/>
    <w:rsid w:val="00C410C2"/>
    <w:rsid w:val="00C823FB"/>
    <w:rsid w:val="00C948E8"/>
    <w:rsid w:val="00CA02DD"/>
    <w:rsid w:val="00CB28B9"/>
    <w:rsid w:val="00CC2F0A"/>
    <w:rsid w:val="00CC3522"/>
    <w:rsid w:val="00CE05F6"/>
    <w:rsid w:val="00CE1EAE"/>
    <w:rsid w:val="00CE3DB7"/>
    <w:rsid w:val="00D0148F"/>
    <w:rsid w:val="00D048EB"/>
    <w:rsid w:val="00D23EF8"/>
    <w:rsid w:val="00D24942"/>
    <w:rsid w:val="00D2644A"/>
    <w:rsid w:val="00D36FCD"/>
    <w:rsid w:val="00D51031"/>
    <w:rsid w:val="00D60A32"/>
    <w:rsid w:val="00D76B5F"/>
    <w:rsid w:val="00D83D5B"/>
    <w:rsid w:val="00D90D31"/>
    <w:rsid w:val="00DB24C6"/>
    <w:rsid w:val="00DC76A7"/>
    <w:rsid w:val="00DE213A"/>
    <w:rsid w:val="00DE49F8"/>
    <w:rsid w:val="00DE5493"/>
    <w:rsid w:val="00DF6298"/>
    <w:rsid w:val="00DF63CF"/>
    <w:rsid w:val="00E17C40"/>
    <w:rsid w:val="00E273FE"/>
    <w:rsid w:val="00E53BD3"/>
    <w:rsid w:val="00E57674"/>
    <w:rsid w:val="00E6283F"/>
    <w:rsid w:val="00E675C0"/>
    <w:rsid w:val="00EA568F"/>
    <w:rsid w:val="00ED316F"/>
    <w:rsid w:val="00ED56FA"/>
    <w:rsid w:val="00EE201D"/>
    <w:rsid w:val="00EE4762"/>
    <w:rsid w:val="00F03FA9"/>
    <w:rsid w:val="00F37171"/>
    <w:rsid w:val="00F6209A"/>
    <w:rsid w:val="00F74C3A"/>
    <w:rsid w:val="00F75A7F"/>
    <w:rsid w:val="00F830DC"/>
    <w:rsid w:val="00F86659"/>
    <w:rsid w:val="00F90167"/>
    <w:rsid w:val="00FA2355"/>
    <w:rsid w:val="00FA2606"/>
    <w:rsid w:val="00FC1CCE"/>
    <w:rsid w:val="00FD0464"/>
    <w:rsid w:val="00FD06CA"/>
    <w:rsid w:val="00FD6CE5"/>
    <w:rsid w:val="00FF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D400D"/>
  <w15:chartTrackingRefBased/>
  <w15:docId w15:val="{04629DD4-9E38-4638-B1FA-24EA485C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453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453A"/>
    <w:rPr>
      <w:sz w:val="18"/>
      <w:szCs w:val="18"/>
    </w:rPr>
  </w:style>
  <w:style w:type="paragraph" w:styleId="a5">
    <w:name w:val="footer"/>
    <w:basedOn w:val="a"/>
    <w:link w:val="a6"/>
    <w:unhideWhenUsed/>
    <w:rsid w:val="0018453A"/>
    <w:pPr>
      <w:tabs>
        <w:tab w:val="center" w:pos="4153"/>
        <w:tab w:val="right" w:pos="8306"/>
      </w:tabs>
      <w:snapToGrid w:val="0"/>
      <w:jc w:val="left"/>
    </w:pPr>
    <w:rPr>
      <w:sz w:val="18"/>
      <w:szCs w:val="18"/>
    </w:rPr>
  </w:style>
  <w:style w:type="character" w:customStyle="1" w:styleId="a6">
    <w:name w:val="页脚 字符"/>
    <w:basedOn w:val="a0"/>
    <w:link w:val="a5"/>
    <w:rsid w:val="0018453A"/>
    <w:rPr>
      <w:sz w:val="18"/>
      <w:szCs w:val="18"/>
    </w:rPr>
  </w:style>
  <w:style w:type="paragraph" w:styleId="a7">
    <w:name w:val="Balloon Text"/>
    <w:basedOn w:val="a"/>
    <w:link w:val="a8"/>
    <w:uiPriority w:val="99"/>
    <w:semiHidden/>
    <w:unhideWhenUsed/>
    <w:rsid w:val="002E3D5F"/>
    <w:rPr>
      <w:sz w:val="18"/>
      <w:szCs w:val="18"/>
    </w:rPr>
  </w:style>
  <w:style w:type="character" w:customStyle="1" w:styleId="a8">
    <w:name w:val="批注框文本 字符"/>
    <w:basedOn w:val="a0"/>
    <w:link w:val="a7"/>
    <w:uiPriority w:val="99"/>
    <w:semiHidden/>
    <w:rsid w:val="002E3D5F"/>
    <w:rPr>
      <w:sz w:val="18"/>
      <w:szCs w:val="18"/>
    </w:rPr>
  </w:style>
  <w:style w:type="paragraph" w:customStyle="1" w:styleId="Default">
    <w:name w:val="Default"/>
    <w:qFormat/>
    <w:rsid w:val="00082797"/>
    <w:pPr>
      <w:widowControl w:val="0"/>
      <w:autoSpaceDE w:val="0"/>
      <w:autoSpaceDN w:val="0"/>
      <w:adjustRightInd w:val="0"/>
    </w:pPr>
    <w:rPr>
      <w:rFonts w:ascii="方正小标宋简体" w:eastAsia="方正小标宋简体" w:hAnsi="Times New Roman" w:cs="方正小标宋简体"/>
      <w:color w:val="000000"/>
      <w:kern w:val="0"/>
      <w:sz w:val="24"/>
      <w:szCs w:val="24"/>
    </w:rPr>
  </w:style>
  <w:style w:type="character" w:styleId="a9">
    <w:name w:val="page number"/>
    <w:basedOn w:val="a0"/>
    <w:rsid w:val="00082797"/>
  </w:style>
  <w:style w:type="paragraph" w:styleId="aa">
    <w:name w:val="Body Text"/>
    <w:basedOn w:val="a"/>
    <w:link w:val="ab"/>
    <w:rsid w:val="008F53B0"/>
    <w:pPr>
      <w:spacing w:line="640" w:lineRule="exact"/>
      <w:jc w:val="center"/>
    </w:pPr>
    <w:rPr>
      <w:rFonts w:ascii="Times New Roman" w:eastAsia="方正大标宋简体" w:hAnsi="Times New Roman" w:cs="Times New Roman"/>
      <w:spacing w:val="20"/>
      <w:sz w:val="76"/>
      <w:szCs w:val="24"/>
    </w:rPr>
  </w:style>
  <w:style w:type="character" w:customStyle="1" w:styleId="ab">
    <w:name w:val="正文文本 字符"/>
    <w:basedOn w:val="a0"/>
    <w:link w:val="aa"/>
    <w:rsid w:val="008F53B0"/>
    <w:rPr>
      <w:rFonts w:ascii="Times New Roman" w:eastAsia="方正大标宋简体" w:hAnsi="Times New Roman" w:cs="Times New Roman"/>
      <w:spacing w:val="20"/>
      <w:sz w:val="7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5C3E-AC95-49DE-AC7B-E8E5F9BC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赵崇</dc:creator>
  <cp:keywords/>
  <dc:description/>
  <cp:lastModifiedBy>admin</cp:lastModifiedBy>
  <cp:revision>17</cp:revision>
  <cp:lastPrinted>2020-05-26T10:35:00Z</cp:lastPrinted>
  <dcterms:created xsi:type="dcterms:W3CDTF">2020-05-27T15:03:00Z</dcterms:created>
  <dcterms:modified xsi:type="dcterms:W3CDTF">2020-06-03T08:18:00Z</dcterms:modified>
</cp:coreProperties>
</file>