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BD4" w:rsidRDefault="00785185">
      <w:pPr>
        <w:rPr>
          <w:ins w:id="0" w:author="李东荣" w:date="2019-04-28T09:37:00Z"/>
        </w:rPr>
      </w:pPr>
      <w:ins w:id="1" w:author="李东荣" w:date="2019-04-28T09:37:00Z">
        <w:r>
          <w:rPr>
            <w:noProof/>
            <w:sz w:val="20"/>
          </w:rPr>
          <w:pict>
            <v:shapetype id="_x0000_t202" coordsize="21600,21600" o:spt="202" path="m,l,21600r21600,l21600,xe">
              <v:stroke joinstyle="miter"/>
              <v:path gradientshapeok="t" o:connecttype="rect"/>
            </v:shapetype>
            <v:shape id="_x0000_s1026" type="#_x0000_t202" style="position:absolute;left:0;text-align:left;margin-left:7.8pt;margin-top:-11pt;width:367.3pt;height:117.4pt;z-index:251659264" strokecolor="white">
              <v:textbox style="mso-next-textbox:#_x0000_s1026">
                <w:txbxContent>
                  <w:p w:rsidR="00B24BD4" w:rsidRDefault="00B24BD4" w:rsidP="00E66424">
                    <w:pPr>
                      <w:spacing w:line="700" w:lineRule="exact"/>
                      <w:ind w:rightChars="-12" w:right="-25"/>
                      <w:jc w:val="distribute"/>
                      <w:rPr>
                        <w:rFonts w:ascii="方正小标宋简体" w:eastAsia="方正小标宋简体"/>
                        <w:color w:val="FF0000"/>
                        <w:sz w:val="40"/>
                      </w:rPr>
                    </w:pPr>
                    <w:r w:rsidRPr="004D3145">
                      <w:rPr>
                        <w:rFonts w:ascii="方正小标宋简体" w:eastAsia="方正小标宋简体" w:hint="eastAsia"/>
                        <w:color w:val="FF0000"/>
                        <w:sz w:val="40"/>
                      </w:rPr>
                      <w:t>广西壮族自治区教育厅</w:t>
                    </w:r>
                  </w:p>
                  <w:p w:rsidR="00B24BD4" w:rsidRPr="004D3145" w:rsidRDefault="00B24BD4" w:rsidP="00E66424">
                    <w:pPr>
                      <w:spacing w:line="700" w:lineRule="exact"/>
                      <w:ind w:rightChars="-12" w:right="-25"/>
                      <w:jc w:val="distribute"/>
                      <w:rPr>
                        <w:rFonts w:ascii="方正小标宋简体" w:eastAsia="方正小标宋简体"/>
                        <w:color w:val="FF0000"/>
                        <w:sz w:val="40"/>
                      </w:rPr>
                    </w:pPr>
                    <w:r w:rsidRPr="004D3145">
                      <w:rPr>
                        <w:rFonts w:ascii="方正小标宋简体" w:eastAsia="方正小标宋简体" w:hint="eastAsia"/>
                        <w:color w:val="FF0000"/>
                        <w:sz w:val="40"/>
                      </w:rPr>
                      <w:t>广西壮族自治区财政厅</w:t>
                    </w:r>
                  </w:p>
                  <w:p w:rsidR="00B24BD4" w:rsidRPr="00EA354C" w:rsidRDefault="00B24BD4" w:rsidP="004D3145">
                    <w:pPr>
                      <w:spacing w:line="700" w:lineRule="exact"/>
                      <w:ind w:rightChars="-12" w:right="-25"/>
                      <w:jc w:val="distribute"/>
                      <w:rPr>
                        <w:rFonts w:ascii="方正小标宋简体" w:eastAsia="方正小标宋简体"/>
                        <w:color w:val="FF0000"/>
                        <w:sz w:val="40"/>
                        <w:szCs w:val="40"/>
                      </w:rPr>
                    </w:pPr>
                    <w:r w:rsidRPr="00913EA2">
                      <w:rPr>
                        <w:rFonts w:ascii="方正小标宋简体" w:eastAsia="方正小标宋简体" w:hint="eastAsia"/>
                        <w:color w:val="FF0000"/>
                        <w:sz w:val="40"/>
                      </w:rPr>
                      <w:t>广西壮族自治区</w:t>
                    </w:r>
                    <w:ins w:id="2" w:author="李东荣" w:date="2019-04-28T09:43:00Z">
                      <w:r w:rsidR="00913EA2" w:rsidRPr="00913EA2">
                        <w:rPr>
                          <w:rFonts w:ascii="方正小标宋简体" w:eastAsia="方正小标宋简体" w:hAnsi="仿宋" w:hint="eastAsia"/>
                          <w:color w:val="FF0000"/>
                          <w:sz w:val="40"/>
                          <w:szCs w:val="40"/>
                          <w:rPrChange w:id="3" w:author="李东荣" w:date="2019-04-28T09:44:00Z">
                            <w:rPr>
                              <w:rFonts w:ascii="仿宋" w:eastAsia="仿宋" w:hAnsi="仿宋" w:hint="eastAsia"/>
                              <w:color w:val="000000"/>
                              <w:sz w:val="32"/>
                              <w:szCs w:val="32"/>
                            </w:rPr>
                          </w:rPrChange>
                        </w:rPr>
                        <w:t>科学</w:t>
                      </w:r>
                      <w:r w:rsidR="00913EA2" w:rsidRPr="00913EA2">
                        <w:rPr>
                          <w:rFonts w:ascii="方正小标宋简体" w:eastAsia="方正小标宋简体" w:hAnsi="仿宋"/>
                          <w:color w:val="FF0000"/>
                          <w:sz w:val="40"/>
                          <w:szCs w:val="40"/>
                          <w:rPrChange w:id="4" w:author="李东荣" w:date="2019-04-28T09:44:00Z">
                            <w:rPr>
                              <w:rFonts w:ascii="仿宋" w:eastAsia="仿宋" w:hAnsi="仿宋"/>
                              <w:color w:val="000000"/>
                              <w:sz w:val="32"/>
                              <w:szCs w:val="32"/>
                            </w:rPr>
                          </w:rPrChange>
                        </w:rPr>
                        <w:t>技术厅</w:t>
                      </w:r>
                    </w:ins>
                    <w:del w:id="5" w:author="李东荣" w:date="2019-04-28T09:43:00Z">
                      <w:r w:rsidRPr="00EA354C" w:rsidDel="00913EA2">
                        <w:rPr>
                          <w:rFonts w:ascii="方正小标宋简体" w:eastAsia="方正小标宋简体" w:hint="eastAsia"/>
                          <w:color w:val="FF0000"/>
                          <w:sz w:val="40"/>
                          <w:szCs w:val="40"/>
                        </w:rPr>
                        <w:delText>人力资源和社会保障厅</w:delText>
                      </w:r>
                    </w:del>
                  </w:p>
                </w:txbxContent>
              </v:textbox>
            </v:shape>
          </w:pict>
        </w:r>
      </w:ins>
    </w:p>
    <w:p w:rsidR="00B24BD4" w:rsidRDefault="00785185">
      <w:pPr>
        <w:spacing w:afterLines="30" w:after="93"/>
        <w:rPr>
          <w:ins w:id="6" w:author="李东荣" w:date="2019-04-28T09:37:00Z"/>
        </w:rPr>
      </w:pPr>
      <w:ins w:id="7" w:author="李东荣" w:date="2019-04-28T09:37:00Z">
        <w:r>
          <w:rPr>
            <w:noProof/>
            <w:sz w:val="20"/>
          </w:rPr>
          <w:pict>
            <v:shape id="_x0000_s1027" type="#_x0000_t202" style="position:absolute;left:0;text-align:left;margin-left:365.1pt;margin-top:12.05pt;width:73.95pt;height:45.15pt;z-index:-251656192;mso-wrap-edited:f" wrapcoords="-214 0 -214 21600 21814 21600 21814 0 -214 0" strokecolor="white">
              <v:textbox style="mso-next-textbox:#_x0000_s1027">
                <w:txbxContent>
                  <w:p w:rsidR="00B24BD4" w:rsidRPr="004D3145" w:rsidRDefault="00B24BD4">
                    <w:pPr>
                      <w:pStyle w:val="a8"/>
                      <w:rPr>
                        <w:rFonts w:ascii="方正小标宋简体" w:eastAsia="方正小标宋简体"/>
                        <w:color w:val="FF0000"/>
                        <w:spacing w:val="-60"/>
                        <w:sz w:val="54"/>
                      </w:rPr>
                    </w:pPr>
                    <w:r w:rsidRPr="004D3145">
                      <w:rPr>
                        <w:rFonts w:ascii="方正小标宋简体" w:eastAsia="方正小标宋简体" w:hint="eastAsia"/>
                        <w:color w:val="FF0000"/>
                        <w:spacing w:val="-60"/>
                        <w:sz w:val="54"/>
                      </w:rPr>
                      <w:t>文 件</w:t>
                    </w:r>
                  </w:p>
                </w:txbxContent>
              </v:textbox>
            </v:shape>
          </w:pict>
        </w:r>
      </w:ins>
    </w:p>
    <w:p w:rsidR="00B24BD4" w:rsidRDefault="00B24BD4">
      <w:pPr>
        <w:spacing w:line="400" w:lineRule="exact"/>
        <w:rPr>
          <w:ins w:id="8" w:author="李东荣" w:date="2019-04-28T09:37:00Z"/>
        </w:rPr>
      </w:pPr>
    </w:p>
    <w:p w:rsidR="00B24BD4" w:rsidRDefault="00B24BD4">
      <w:pPr>
        <w:spacing w:line="400" w:lineRule="exact"/>
        <w:rPr>
          <w:ins w:id="9" w:author="李东荣" w:date="2019-04-28T09:37:00Z"/>
        </w:rPr>
      </w:pPr>
    </w:p>
    <w:p w:rsidR="00B24BD4" w:rsidRDefault="00B24BD4" w:rsidP="007940A0">
      <w:pPr>
        <w:spacing w:afterLines="30" w:after="93" w:line="540" w:lineRule="exact"/>
        <w:rPr>
          <w:ins w:id="10" w:author="李东荣" w:date="2019-04-28T09:37:00Z"/>
        </w:rPr>
      </w:pPr>
    </w:p>
    <w:p w:rsidR="00B24BD4" w:rsidRDefault="00B24BD4" w:rsidP="007940A0">
      <w:pPr>
        <w:spacing w:afterLines="30" w:after="93" w:line="540" w:lineRule="exact"/>
        <w:rPr>
          <w:ins w:id="11" w:author="李东荣" w:date="2019-04-28T09:37:00Z"/>
          <w:rFonts w:ascii="Helvetica" w:hAnsi="Helvetica" w:cs="Helvetica"/>
          <w:color w:val="333333"/>
          <w:szCs w:val="21"/>
          <w:shd w:val="clear" w:color="auto" w:fill="F5F5F5"/>
        </w:rPr>
      </w:pPr>
    </w:p>
    <w:p w:rsidR="00B24BD4" w:rsidRPr="00B24BD4" w:rsidRDefault="00B24BD4">
      <w:pPr>
        <w:spacing w:afterLines="30" w:after="93" w:line="540" w:lineRule="exact"/>
        <w:jc w:val="center"/>
        <w:rPr>
          <w:ins w:id="12" w:author="李东荣" w:date="2019-04-28T09:37:00Z"/>
          <w:rFonts w:ascii="仿宋" w:eastAsia="仿宋" w:hAnsi="仿宋"/>
          <w:sz w:val="32"/>
          <w:szCs w:val="32"/>
          <w:rPrChange w:id="13" w:author="李东荣" w:date="2019-04-28T09:37:00Z">
            <w:rPr>
              <w:ins w:id="14" w:author="李东荣" w:date="2019-04-28T09:37:00Z"/>
            </w:rPr>
          </w:rPrChange>
        </w:rPr>
        <w:pPrChange w:id="15" w:author="李东荣" w:date="2019-04-28T09:37:00Z">
          <w:pPr>
            <w:spacing w:afterLines="30" w:after="93" w:line="540" w:lineRule="exact"/>
          </w:pPr>
        </w:pPrChange>
      </w:pPr>
      <w:proofErr w:type="gramStart"/>
      <w:ins w:id="16" w:author="李东荣" w:date="2019-04-28T09:37:00Z">
        <w:r w:rsidRPr="00B24BD4">
          <w:rPr>
            <w:rFonts w:ascii="仿宋" w:eastAsia="仿宋" w:hAnsi="仿宋" w:cs="Helvetica" w:hint="eastAsia"/>
            <w:color w:val="333333"/>
            <w:sz w:val="32"/>
            <w:szCs w:val="32"/>
            <w:rPrChange w:id="17" w:author="李东荣" w:date="2019-04-28T09:37:00Z">
              <w:rPr>
                <w:rFonts w:ascii="Helvetica" w:hAnsi="Helvetica" w:cs="Helvetica" w:hint="eastAsia"/>
                <w:color w:val="333333"/>
                <w:szCs w:val="21"/>
                <w:shd w:val="clear" w:color="auto" w:fill="F5F5F5"/>
              </w:rPr>
            </w:rPrChange>
          </w:rPr>
          <w:t>桂教规范</w:t>
        </w:r>
        <w:proofErr w:type="gramEnd"/>
        <w:r w:rsidRPr="00B24BD4">
          <w:rPr>
            <w:rFonts w:ascii="仿宋" w:eastAsia="仿宋" w:hAnsi="仿宋" w:cs="Helvetica" w:hint="eastAsia"/>
            <w:color w:val="333333"/>
            <w:sz w:val="32"/>
            <w:szCs w:val="32"/>
            <w:rPrChange w:id="18" w:author="李东荣" w:date="2019-04-28T09:37:00Z">
              <w:rPr>
                <w:rFonts w:ascii="Helvetica" w:hAnsi="Helvetica" w:cs="Helvetica" w:hint="eastAsia"/>
                <w:color w:val="333333"/>
                <w:szCs w:val="21"/>
                <w:shd w:val="clear" w:color="auto" w:fill="F5F5F5"/>
              </w:rPr>
            </w:rPrChange>
          </w:rPr>
          <w:t>〔</w:t>
        </w:r>
        <w:r w:rsidRPr="00B24BD4">
          <w:rPr>
            <w:rFonts w:ascii="仿宋" w:eastAsia="仿宋" w:hAnsi="仿宋" w:cs="Helvetica"/>
            <w:color w:val="333333"/>
            <w:sz w:val="32"/>
            <w:szCs w:val="32"/>
            <w:rPrChange w:id="19" w:author="李东荣" w:date="2019-04-28T09:37:00Z">
              <w:rPr>
                <w:rFonts w:ascii="Helvetica" w:hAnsi="Helvetica" w:cs="Helvetica"/>
                <w:color w:val="333333"/>
                <w:szCs w:val="21"/>
                <w:shd w:val="clear" w:color="auto" w:fill="F5F5F5"/>
              </w:rPr>
            </w:rPrChange>
          </w:rPr>
          <w:t>2019</w:t>
        </w:r>
        <w:r w:rsidRPr="00B24BD4">
          <w:rPr>
            <w:rFonts w:ascii="仿宋" w:eastAsia="仿宋" w:hAnsi="仿宋" w:cs="Helvetica" w:hint="eastAsia"/>
            <w:color w:val="333333"/>
            <w:sz w:val="32"/>
            <w:szCs w:val="32"/>
            <w:rPrChange w:id="20" w:author="李东荣" w:date="2019-04-28T09:37:00Z">
              <w:rPr>
                <w:rFonts w:ascii="Helvetica" w:hAnsi="Helvetica" w:cs="Helvetica" w:hint="eastAsia"/>
                <w:color w:val="333333"/>
                <w:szCs w:val="21"/>
                <w:shd w:val="clear" w:color="auto" w:fill="F5F5F5"/>
              </w:rPr>
            </w:rPrChange>
          </w:rPr>
          <w:t>〕</w:t>
        </w:r>
        <w:r w:rsidRPr="00B24BD4">
          <w:rPr>
            <w:rFonts w:ascii="仿宋" w:eastAsia="仿宋" w:hAnsi="仿宋" w:cs="Helvetica"/>
            <w:color w:val="333333"/>
            <w:sz w:val="32"/>
            <w:szCs w:val="32"/>
            <w:rPrChange w:id="21" w:author="李东荣" w:date="2019-04-28T09:37:00Z">
              <w:rPr>
                <w:rFonts w:ascii="Helvetica" w:hAnsi="Helvetica" w:cs="Helvetica"/>
                <w:color w:val="333333"/>
                <w:szCs w:val="21"/>
                <w:shd w:val="clear" w:color="auto" w:fill="F5F5F5"/>
              </w:rPr>
            </w:rPrChange>
          </w:rPr>
          <w:t>8</w:t>
        </w:r>
        <w:r w:rsidRPr="00B24BD4">
          <w:rPr>
            <w:rFonts w:ascii="仿宋" w:eastAsia="仿宋" w:hAnsi="仿宋" w:cs="Helvetica" w:hint="eastAsia"/>
            <w:color w:val="333333"/>
            <w:sz w:val="32"/>
            <w:szCs w:val="32"/>
            <w:rPrChange w:id="22" w:author="李东荣" w:date="2019-04-28T09:37:00Z">
              <w:rPr>
                <w:rFonts w:ascii="Helvetica" w:hAnsi="Helvetica" w:cs="Helvetica" w:hint="eastAsia"/>
                <w:color w:val="333333"/>
                <w:szCs w:val="21"/>
                <w:shd w:val="clear" w:color="auto" w:fill="F5F5F5"/>
              </w:rPr>
            </w:rPrChange>
          </w:rPr>
          <w:t>号</w:t>
        </w:r>
      </w:ins>
    </w:p>
    <w:tbl>
      <w:tblPr>
        <w:tblW w:w="0" w:type="auto"/>
        <w:tblInd w:w="126"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8718"/>
      </w:tblGrid>
      <w:tr w:rsidR="00B24BD4">
        <w:trPr>
          <w:trHeight w:val="285"/>
          <w:ins w:id="23" w:author="李东荣" w:date="2019-04-28T09:37:00Z"/>
        </w:trPr>
        <w:tc>
          <w:tcPr>
            <w:tcW w:w="8790" w:type="dxa"/>
            <w:tcBorders>
              <w:top w:val="single" w:sz="24" w:space="0" w:color="FF0000"/>
              <w:left w:val="nil"/>
              <w:bottom w:val="nil"/>
              <w:right w:val="nil"/>
            </w:tcBorders>
          </w:tcPr>
          <w:p w:rsidR="00B24BD4" w:rsidRDefault="00B24BD4">
            <w:pPr>
              <w:rPr>
                <w:ins w:id="24" w:author="李东荣" w:date="2019-04-28T09:37:00Z"/>
              </w:rPr>
            </w:pPr>
          </w:p>
        </w:tc>
      </w:tr>
    </w:tbl>
    <w:p w:rsidR="00955BFC" w:rsidRPr="0066340F" w:rsidRDefault="00955BFC">
      <w:pPr>
        <w:spacing w:line="660" w:lineRule="exact"/>
        <w:jc w:val="center"/>
        <w:rPr>
          <w:rFonts w:ascii="方正小标宋简体" w:eastAsia="方正小标宋简体" w:hAnsi="黑体" w:cs="方正小标宋简体"/>
          <w:color w:val="000000"/>
          <w:sz w:val="44"/>
          <w:szCs w:val="44"/>
        </w:rPr>
      </w:pPr>
      <w:r w:rsidRPr="0066340F">
        <w:rPr>
          <w:rFonts w:ascii="方正小标宋简体" w:eastAsia="方正小标宋简体" w:hAnsi="黑体" w:cs="方正小标宋简体" w:hint="eastAsia"/>
          <w:color w:val="000000"/>
          <w:sz w:val="44"/>
          <w:szCs w:val="44"/>
        </w:rPr>
        <w:t>自治区教育厅</w:t>
      </w:r>
      <w:r w:rsidRPr="0066340F">
        <w:rPr>
          <w:rFonts w:ascii="方正小标宋简体" w:eastAsia="方正小标宋简体" w:hAnsi="黑体" w:cs="方正小标宋简体"/>
          <w:color w:val="000000"/>
          <w:sz w:val="44"/>
          <w:szCs w:val="44"/>
        </w:rPr>
        <w:t xml:space="preserve">  </w:t>
      </w:r>
      <w:r w:rsidRPr="0066340F">
        <w:rPr>
          <w:rFonts w:ascii="方正小标宋简体" w:eastAsia="方正小标宋简体" w:hAnsi="黑体" w:cs="方正小标宋简体" w:hint="eastAsia"/>
          <w:color w:val="000000"/>
          <w:sz w:val="44"/>
          <w:szCs w:val="44"/>
        </w:rPr>
        <w:t>财政厅</w:t>
      </w:r>
      <w:r w:rsidRPr="0066340F">
        <w:rPr>
          <w:rFonts w:ascii="方正小标宋简体" w:eastAsia="方正小标宋简体" w:hAnsi="黑体" w:cs="方正小标宋简体"/>
          <w:color w:val="000000"/>
          <w:sz w:val="44"/>
          <w:szCs w:val="44"/>
        </w:rPr>
        <w:t xml:space="preserve">  </w:t>
      </w:r>
      <w:r w:rsidRPr="0066340F">
        <w:rPr>
          <w:rFonts w:ascii="方正小标宋简体" w:eastAsia="方正小标宋简体" w:hAnsi="黑体" w:cs="方正小标宋简体" w:hint="eastAsia"/>
          <w:color w:val="000000"/>
          <w:sz w:val="44"/>
          <w:szCs w:val="44"/>
        </w:rPr>
        <w:t>科学技术</w:t>
      </w:r>
      <w:r w:rsidRPr="0066340F">
        <w:rPr>
          <w:rFonts w:ascii="方正小标宋简体" w:eastAsia="方正小标宋简体" w:hAnsi="黑体" w:cs="方正小标宋简体"/>
          <w:color w:val="000000"/>
          <w:sz w:val="44"/>
          <w:szCs w:val="44"/>
        </w:rPr>
        <w:t>厅</w:t>
      </w:r>
    </w:p>
    <w:p w:rsidR="00B24BD4" w:rsidRDefault="00955BFC">
      <w:pPr>
        <w:spacing w:line="660" w:lineRule="exact"/>
        <w:jc w:val="center"/>
        <w:rPr>
          <w:ins w:id="25" w:author="李东荣" w:date="2019-04-28T09:37:00Z"/>
          <w:rFonts w:ascii="方正小标宋简体" w:eastAsia="方正小标宋简体"/>
          <w:bCs/>
          <w:sz w:val="44"/>
          <w:szCs w:val="44"/>
        </w:rPr>
        <w:pPrChange w:id="26" w:author="李东荣" w:date="2019-04-28T09:37:00Z">
          <w:pPr>
            <w:spacing w:line="560" w:lineRule="exact"/>
            <w:jc w:val="center"/>
          </w:pPr>
        </w:pPrChange>
      </w:pPr>
      <w:r w:rsidRPr="0066340F">
        <w:rPr>
          <w:rFonts w:ascii="方正小标宋简体" w:eastAsia="方正小标宋简体" w:hAnsi="黑体" w:cs="方正小标宋简体" w:hint="eastAsia"/>
          <w:color w:val="000000"/>
          <w:sz w:val="44"/>
          <w:szCs w:val="44"/>
        </w:rPr>
        <w:t>关于印发</w:t>
      </w:r>
      <w:r w:rsidRPr="0066340F">
        <w:rPr>
          <w:rFonts w:ascii="方正小标宋简体" w:eastAsia="方正小标宋简体" w:hint="eastAsia"/>
          <w:bCs/>
          <w:sz w:val="44"/>
          <w:szCs w:val="44"/>
        </w:rPr>
        <w:t>广西高等学校千名中青年</w:t>
      </w:r>
    </w:p>
    <w:p w:rsidR="00B15CEB" w:rsidDel="00B24BD4" w:rsidRDefault="00955BFC">
      <w:pPr>
        <w:spacing w:line="660" w:lineRule="exact"/>
        <w:jc w:val="center"/>
        <w:rPr>
          <w:ins w:id="27" w:author="叶硕" w:date="2019-03-25T17:14:00Z"/>
          <w:del w:id="28" w:author="李东荣" w:date="2019-04-28T09:37:00Z"/>
          <w:rFonts w:ascii="方正小标宋简体" w:eastAsia="方正小标宋简体"/>
          <w:bCs/>
          <w:sz w:val="44"/>
          <w:szCs w:val="44"/>
        </w:rPr>
        <w:pPrChange w:id="29" w:author="李东荣" w:date="2019-04-28T09:37:00Z">
          <w:pPr>
            <w:spacing w:line="560" w:lineRule="exact"/>
            <w:jc w:val="center"/>
          </w:pPr>
        </w:pPrChange>
      </w:pPr>
      <w:r w:rsidRPr="0066340F">
        <w:rPr>
          <w:rFonts w:ascii="方正小标宋简体" w:eastAsia="方正小标宋简体" w:hint="eastAsia"/>
          <w:bCs/>
          <w:sz w:val="44"/>
          <w:szCs w:val="44"/>
        </w:rPr>
        <w:t>骨干教师</w:t>
      </w:r>
    </w:p>
    <w:p w:rsidR="00B24BD4" w:rsidRDefault="00955BFC">
      <w:pPr>
        <w:spacing w:line="660" w:lineRule="exact"/>
        <w:jc w:val="center"/>
        <w:rPr>
          <w:ins w:id="30" w:author="李东荣" w:date="2019-04-28T09:37:00Z"/>
          <w:rFonts w:ascii="方正小标宋简体" w:eastAsia="方正小标宋简体"/>
          <w:bCs/>
          <w:sz w:val="44"/>
          <w:szCs w:val="44"/>
        </w:rPr>
        <w:pPrChange w:id="31" w:author="李东荣" w:date="2019-04-28T09:37:00Z">
          <w:pPr>
            <w:spacing w:line="560" w:lineRule="exact"/>
            <w:jc w:val="center"/>
          </w:pPr>
        </w:pPrChange>
      </w:pPr>
      <w:r w:rsidRPr="0066340F">
        <w:rPr>
          <w:rFonts w:ascii="方正小标宋简体" w:eastAsia="方正小标宋简体" w:hint="eastAsia"/>
          <w:bCs/>
          <w:sz w:val="44"/>
          <w:szCs w:val="44"/>
        </w:rPr>
        <w:t>培育计划实施管理办法</w:t>
      </w:r>
    </w:p>
    <w:p w:rsidR="00955BFC" w:rsidRPr="0066340F" w:rsidRDefault="0047453E">
      <w:pPr>
        <w:spacing w:line="660" w:lineRule="exact"/>
        <w:jc w:val="center"/>
        <w:rPr>
          <w:rFonts w:ascii="方正小标宋简体" w:eastAsia="方正小标宋简体" w:hAnsi="黑体" w:cs="方正小标宋简体"/>
          <w:color w:val="000000"/>
          <w:sz w:val="44"/>
          <w:szCs w:val="44"/>
        </w:rPr>
        <w:pPrChange w:id="32" w:author="李东荣" w:date="2019-04-28T09:37:00Z">
          <w:pPr>
            <w:spacing w:line="560" w:lineRule="exact"/>
            <w:jc w:val="center"/>
          </w:pPr>
        </w:pPrChange>
      </w:pPr>
      <w:r w:rsidRPr="0066340F">
        <w:rPr>
          <w:rFonts w:ascii="方正小标宋简体" w:eastAsia="方正小标宋简体" w:hint="eastAsia"/>
          <w:bCs/>
          <w:sz w:val="44"/>
          <w:szCs w:val="44"/>
        </w:rPr>
        <w:t>（试行）</w:t>
      </w:r>
      <w:r w:rsidR="00955BFC" w:rsidRPr="0066340F">
        <w:rPr>
          <w:rFonts w:ascii="方正小标宋简体" w:eastAsia="方正小标宋简体" w:hAnsi="黑体" w:cs="方正小标宋简体" w:hint="eastAsia"/>
          <w:color w:val="000000"/>
          <w:sz w:val="44"/>
          <w:szCs w:val="44"/>
        </w:rPr>
        <w:t>的通知</w:t>
      </w:r>
    </w:p>
    <w:p w:rsidR="00955BFC" w:rsidRPr="0066340F" w:rsidRDefault="00955BFC">
      <w:pPr>
        <w:spacing w:line="560" w:lineRule="exact"/>
        <w:ind w:firstLineChars="200" w:firstLine="880"/>
        <w:rPr>
          <w:rFonts w:ascii="方正小标宋简体" w:eastAsia="方正小标宋简体" w:hAnsi="黑体" w:cs="方正小标宋简体"/>
          <w:color w:val="000000"/>
          <w:sz w:val="44"/>
          <w:szCs w:val="44"/>
        </w:rPr>
        <w:pPrChange w:id="33" w:author="李东荣" w:date="2019-04-28T09:38:00Z">
          <w:pPr>
            <w:spacing w:line="560" w:lineRule="exact"/>
            <w:jc w:val="center"/>
          </w:pPr>
        </w:pPrChange>
      </w:pPr>
    </w:p>
    <w:p w:rsidR="00955BFC" w:rsidRPr="0066340F" w:rsidRDefault="00955BFC">
      <w:pPr>
        <w:widowControl/>
        <w:spacing w:line="560" w:lineRule="exact"/>
        <w:rPr>
          <w:rFonts w:ascii="仿宋" w:eastAsia="仿宋" w:hAnsi="仿宋" w:cs="方正小标宋简体"/>
          <w:color w:val="000000"/>
          <w:sz w:val="32"/>
          <w:szCs w:val="32"/>
        </w:rPr>
        <w:pPrChange w:id="34" w:author="李东荣" w:date="2019-04-28T09:38:00Z">
          <w:pPr>
            <w:widowControl/>
          </w:pPr>
        </w:pPrChange>
      </w:pPr>
      <w:r w:rsidRPr="0066340F">
        <w:rPr>
          <w:rFonts w:ascii="仿宋" w:eastAsia="仿宋" w:hAnsi="仿宋" w:cs="方正小标宋简体" w:hint="eastAsia"/>
          <w:color w:val="000000"/>
          <w:sz w:val="32"/>
          <w:szCs w:val="32"/>
        </w:rPr>
        <w:t>各高等学校：</w:t>
      </w:r>
    </w:p>
    <w:p w:rsidR="00955BFC" w:rsidRPr="0066340F" w:rsidRDefault="00955BFC">
      <w:pPr>
        <w:widowControl/>
        <w:spacing w:line="560" w:lineRule="exact"/>
        <w:ind w:firstLineChars="200" w:firstLine="640"/>
        <w:rPr>
          <w:rFonts w:ascii="仿宋" w:eastAsia="仿宋" w:hAnsi="仿宋" w:cs="方正小标宋简体"/>
          <w:color w:val="000000"/>
          <w:sz w:val="32"/>
          <w:szCs w:val="32"/>
        </w:rPr>
        <w:pPrChange w:id="35" w:author="李东荣" w:date="2019-04-28T09:38:00Z">
          <w:pPr>
            <w:widowControl/>
            <w:ind w:firstLineChars="200" w:firstLine="640"/>
          </w:pPr>
        </w:pPrChange>
      </w:pPr>
      <w:r w:rsidRPr="0066340F">
        <w:rPr>
          <w:rFonts w:ascii="仿宋" w:eastAsia="仿宋" w:hAnsi="仿宋" w:cs="方正小标宋简体" w:hint="eastAsia"/>
          <w:color w:val="000000"/>
          <w:sz w:val="32"/>
          <w:szCs w:val="32"/>
        </w:rPr>
        <w:t>现将《广西高等学校千名中青年骨干教师培育计划实施管理办法（试行）》印发给你们，请认真贯彻执行。</w:t>
      </w:r>
    </w:p>
    <w:p w:rsidR="00955BFC" w:rsidRPr="0066340F" w:rsidRDefault="00955BFC">
      <w:pPr>
        <w:widowControl/>
        <w:spacing w:line="560" w:lineRule="exact"/>
        <w:ind w:firstLineChars="200" w:firstLine="640"/>
        <w:rPr>
          <w:rFonts w:ascii="仿宋" w:eastAsia="仿宋" w:hAnsi="仿宋" w:cs="宋体"/>
          <w:kern w:val="0"/>
          <w:sz w:val="32"/>
          <w:szCs w:val="32"/>
        </w:rPr>
        <w:pPrChange w:id="36" w:author="李东荣" w:date="2019-04-28T09:38:00Z">
          <w:pPr>
            <w:widowControl/>
            <w:ind w:firstLineChars="200" w:firstLine="640"/>
          </w:pPr>
        </w:pPrChange>
      </w:pPr>
    </w:p>
    <w:p w:rsidR="00955BFC" w:rsidRPr="0066340F" w:rsidRDefault="00955BFC">
      <w:pPr>
        <w:widowControl/>
        <w:spacing w:line="560" w:lineRule="exact"/>
        <w:ind w:firstLineChars="200" w:firstLine="640"/>
        <w:rPr>
          <w:rFonts w:ascii="仿宋" w:eastAsia="仿宋" w:hAnsi="仿宋" w:cs="方正小标宋简体"/>
          <w:color w:val="000000"/>
          <w:sz w:val="32"/>
          <w:szCs w:val="32"/>
        </w:rPr>
        <w:pPrChange w:id="37" w:author="李东荣" w:date="2019-04-28T09:38:00Z">
          <w:pPr>
            <w:widowControl/>
            <w:ind w:firstLineChars="200" w:firstLine="640"/>
          </w:pPr>
        </w:pPrChange>
      </w:pPr>
    </w:p>
    <w:p w:rsidR="00955BFC" w:rsidRPr="0066340F" w:rsidRDefault="00955BFC">
      <w:pPr>
        <w:spacing w:line="560" w:lineRule="exact"/>
        <w:ind w:firstLineChars="200" w:firstLine="640"/>
        <w:rPr>
          <w:rFonts w:ascii="仿宋" w:eastAsia="仿宋" w:hAnsi="仿宋"/>
          <w:color w:val="000000"/>
          <w:sz w:val="32"/>
          <w:szCs w:val="32"/>
        </w:rPr>
        <w:pPrChange w:id="38" w:author="李东荣" w:date="2019-04-28T09:38:00Z">
          <w:pPr>
            <w:spacing w:line="560" w:lineRule="exact"/>
            <w:ind w:firstLineChars="100" w:firstLine="320"/>
          </w:pPr>
        </w:pPrChange>
      </w:pPr>
      <w:r w:rsidRPr="0066340F">
        <w:rPr>
          <w:rFonts w:ascii="仿宋" w:eastAsia="仿宋" w:hAnsi="仿宋" w:hint="eastAsia"/>
          <w:color w:val="000000"/>
          <w:sz w:val="32"/>
          <w:szCs w:val="32"/>
        </w:rPr>
        <w:t>广西壮族自治区</w:t>
      </w:r>
      <w:r w:rsidRPr="0066340F">
        <w:rPr>
          <w:rFonts w:ascii="仿宋" w:eastAsia="仿宋" w:hAnsi="仿宋"/>
          <w:color w:val="000000"/>
          <w:sz w:val="32"/>
          <w:szCs w:val="32"/>
        </w:rPr>
        <w:t>教育厅</w:t>
      </w:r>
      <w:r w:rsidRPr="0066340F">
        <w:rPr>
          <w:rFonts w:ascii="仿宋" w:eastAsia="仿宋" w:hAnsi="仿宋" w:hint="eastAsia"/>
          <w:color w:val="000000"/>
          <w:sz w:val="32"/>
          <w:szCs w:val="32"/>
        </w:rPr>
        <w:t xml:space="preserve">      </w:t>
      </w:r>
      <w:del w:id="39" w:author="李东荣" w:date="2019-04-28T09:38:00Z">
        <w:r w:rsidRPr="0066340F" w:rsidDel="00B24BD4">
          <w:rPr>
            <w:rFonts w:ascii="仿宋" w:eastAsia="仿宋" w:hAnsi="仿宋" w:hint="eastAsia"/>
            <w:color w:val="000000"/>
            <w:sz w:val="32"/>
            <w:szCs w:val="32"/>
          </w:rPr>
          <w:delText xml:space="preserve">  </w:delText>
        </w:r>
        <w:r w:rsidRPr="0066340F" w:rsidDel="00B24BD4">
          <w:rPr>
            <w:rFonts w:ascii="仿宋" w:eastAsia="仿宋" w:hAnsi="仿宋"/>
            <w:color w:val="000000"/>
            <w:sz w:val="32"/>
            <w:szCs w:val="32"/>
          </w:rPr>
          <w:delText xml:space="preserve">  </w:delText>
        </w:r>
      </w:del>
      <w:r w:rsidRPr="0066340F">
        <w:rPr>
          <w:rFonts w:ascii="仿宋" w:eastAsia="仿宋" w:hAnsi="仿宋"/>
          <w:color w:val="000000"/>
          <w:sz w:val="32"/>
          <w:szCs w:val="32"/>
        </w:rPr>
        <w:t xml:space="preserve">   </w:t>
      </w:r>
      <w:r w:rsidRPr="0066340F">
        <w:rPr>
          <w:rFonts w:ascii="仿宋" w:eastAsia="仿宋" w:hAnsi="仿宋" w:hint="eastAsia"/>
          <w:color w:val="000000"/>
          <w:sz w:val="32"/>
          <w:szCs w:val="32"/>
        </w:rPr>
        <w:t>广西壮族自治区</w:t>
      </w:r>
      <w:r w:rsidRPr="0066340F">
        <w:rPr>
          <w:rFonts w:ascii="仿宋" w:eastAsia="仿宋" w:hAnsi="仿宋"/>
          <w:color w:val="000000"/>
          <w:sz w:val="32"/>
          <w:szCs w:val="32"/>
        </w:rPr>
        <w:t>财政厅</w:t>
      </w:r>
    </w:p>
    <w:p w:rsidR="00B24BD4" w:rsidRDefault="00B24BD4" w:rsidP="00B24BD4">
      <w:pPr>
        <w:spacing w:line="560" w:lineRule="exact"/>
        <w:ind w:firstLineChars="200" w:firstLine="640"/>
        <w:rPr>
          <w:ins w:id="40" w:author="李东荣" w:date="2019-04-28T09:38:00Z"/>
          <w:rFonts w:ascii="仿宋" w:eastAsia="仿宋" w:hAnsi="仿宋"/>
          <w:color w:val="000000"/>
          <w:sz w:val="32"/>
          <w:szCs w:val="32"/>
        </w:rPr>
        <w:sectPr w:rsidR="00B24BD4" w:rsidSect="00B24BD4">
          <w:footerReference w:type="default" r:id="rId6"/>
          <w:footerReference w:type="first" r:id="rId7"/>
          <w:pgSz w:w="11906" w:h="16838" w:code="9"/>
          <w:pgMar w:top="4082" w:right="1474" w:bottom="1985" w:left="1588" w:header="851" w:footer="1559" w:gutter="0"/>
          <w:cols w:space="425"/>
          <w:titlePg/>
          <w:docGrid w:type="linesAndChars" w:linePitch="312"/>
        </w:sectPr>
      </w:pPr>
    </w:p>
    <w:p w:rsidR="00955BFC" w:rsidRPr="0066340F" w:rsidDel="00B24BD4" w:rsidRDefault="00955BFC">
      <w:pPr>
        <w:spacing w:line="560" w:lineRule="exact"/>
        <w:ind w:firstLineChars="200" w:firstLine="640"/>
        <w:rPr>
          <w:del w:id="47" w:author="李东荣" w:date="2019-04-28T09:38:00Z"/>
          <w:rFonts w:ascii="仿宋" w:eastAsia="仿宋" w:hAnsi="仿宋"/>
          <w:color w:val="000000"/>
          <w:sz w:val="32"/>
          <w:szCs w:val="32"/>
        </w:rPr>
        <w:pPrChange w:id="48" w:author="李东荣" w:date="2019-04-28T09:38:00Z">
          <w:pPr>
            <w:spacing w:line="560" w:lineRule="exact"/>
          </w:pPr>
        </w:pPrChange>
      </w:pPr>
    </w:p>
    <w:p w:rsidR="00955BFC" w:rsidRPr="0066340F" w:rsidDel="00B24BD4" w:rsidRDefault="00955BFC">
      <w:pPr>
        <w:spacing w:line="560" w:lineRule="exact"/>
        <w:ind w:firstLineChars="200" w:firstLine="640"/>
        <w:rPr>
          <w:del w:id="49" w:author="李东荣" w:date="2019-04-28T09:38:00Z"/>
          <w:rFonts w:ascii="仿宋" w:eastAsia="仿宋" w:hAnsi="仿宋"/>
          <w:color w:val="000000"/>
          <w:sz w:val="32"/>
          <w:szCs w:val="32"/>
        </w:rPr>
        <w:pPrChange w:id="50" w:author="李东荣" w:date="2019-04-28T09:38:00Z">
          <w:pPr>
            <w:spacing w:line="560" w:lineRule="exact"/>
            <w:jc w:val="center"/>
          </w:pPr>
        </w:pPrChange>
      </w:pPr>
    </w:p>
    <w:p w:rsidR="00955BFC" w:rsidRPr="0066340F" w:rsidRDefault="00B24BD4">
      <w:pPr>
        <w:spacing w:line="560" w:lineRule="exact"/>
        <w:rPr>
          <w:rFonts w:ascii="仿宋" w:eastAsia="仿宋" w:hAnsi="仿宋"/>
          <w:color w:val="000000"/>
          <w:sz w:val="32"/>
          <w:szCs w:val="32"/>
        </w:rPr>
        <w:pPrChange w:id="51" w:author="李东荣" w:date="2019-04-28T09:39:00Z">
          <w:pPr>
            <w:spacing w:line="560" w:lineRule="exact"/>
            <w:jc w:val="center"/>
          </w:pPr>
        </w:pPrChange>
      </w:pPr>
      <w:ins w:id="52" w:author="李东荣" w:date="2019-04-28T09:39:00Z">
        <w:r>
          <w:rPr>
            <w:rFonts w:ascii="仿宋" w:eastAsia="仿宋" w:hAnsi="仿宋" w:hint="eastAsia"/>
            <w:color w:val="000000"/>
            <w:sz w:val="32"/>
            <w:szCs w:val="32"/>
          </w:rPr>
          <w:t xml:space="preserve">                 </w:t>
        </w:r>
      </w:ins>
      <w:del w:id="53" w:author="李东荣" w:date="2019-04-28T09:39:00Z">
        <w:r w:rsidR="00955BFC" w:rsidRPr="0066340F" w:rsidDel="00B24BD4">
          <w:rPr>
            <w:rFonts w:ascii="仿宋" w:eastAsia="仿宋" w:hAnsi="仿宋" w:hint="eastAsia"/>
            <w:color w:val="000000"/>
            <w:sz w:val="32"/>
            <w:szCs w:val="32"/>
          </w:rPr>
          <w:delText xml:space="preserve">      </w:delText>
        </w:r>
        <w:r w:rsidR="00955BFC" w:rsidRPr="0066340F" w:rsidDel="00B24BD4">
          <w:rPr>
            <w:rFonts w:ascii="仿宋" w:eastAsia="仿宋" w:hAnsi="仿宋"/>
            <w:color w:val="000000"/>
            <w:sz w:val="32"/>
            <w:szCs w:val="32"/>
          </w:rPr>
          <w:delText xml:space="preserve">            </w:delText>
        </w:r>
      </w:del>
      <w:del w:id="54" w:author="李东荣" w:date="2019-04-28T09:38:00Z">
        <w:r w:rsidR="00955BFC" w:rsidRPr="0066340F" w:rsidDel="00B24BD4">
          <w:rPr>
            <w:rFonts w:ascii="仿宋" w:eastAsia="仿宋" w:hAnsi="仿宋"/>
            <w:color w:val="000000"/>
            <w:sz w:val="32"/>
            <w:szCs w:val="32"/>
          </w:rPr>
          <w:delText xml:space="preserve">        </w:delText>
        </w:r>
      </w:del>
      <w:del w:id="55" w:author="李东荣" w:date="2019-04-28T09:39:00Z">
        <w:r w:rsidR="00955BFC" w:rsidRPr="0066340F" w:rsidDel="00B24BD4">
          <w:rPr>
            <w:rFonts w:ascii="仿宋" w:eastAsia="仿宋" w:hAnsi="仿宋"/>
            <w:color w:val="000000"/>
            <w:sz w:val="32"/>
            <w:szCs w:val="32"/>
          </w:rPr>
          <w:delText xml:space="preserve">    </w:delText>
        </w:r>
        <w:r w:rsidR="0066340F" w:rsidDel="00B24BD4">
          <w:rPr>
            <w:rFonts w:ascii="仿宋" w:eastAsia="仿宋" w:hAnsi="仿宋"/>
            <w:color w:val="000000"/>
            <w:sz w:val="32"/>
            <w:szCs w:val="32"/>
          </w:rPr>
          <w:delText xml:space="preserve"> </w:delText>
        </w:r>
      </w:del>
      <w:r w:rsidR="00955BFC" w:rsidRPr="0066340F">
        <w:rPr>
          <w:rFonts w:ascii="仿宋" w:eastAsia="仿宋" w:hAnsi="仿宋" w:hint="eastAsia"/>
          <w:color w:val="000000"/>
          <w:sz w:val="32"/>
          <w:szCs w:val="32"/>
        </w:rPr>
        <w:t>广西壮族自治区科学</w:t>
      </w:r>
      <w:r w:rsidR="00955BFC" w:rsidRPr="0066340F">
        <w:rPr>
          <w:rFonts w:ascii="仿宋" w:eastAsia="仿宋" w:hAnsi="仿宋"/>
          <w:color w:val="000000"/>
          <w:sz w:val="32"/>
          <w:szCs w:val="32"/>
        </w:rPr>
        <w:t>技术厅</w:t>
      </w:r>
    </w:p>
    <w:p w:rsidR="00955BFC" w:rsidRPr="00B24BD4" w:rsidDel="00B24BD4" w:rsidRDefault="00955BFC">
      <w:pPr>
        <w:spacing w:line="560" w:lineRule="exact"/>
        <w:jc w:val="center"/>
        <w:rPr>
          <w:del w:id="56" w:author="李东荣" w:date="2019-04-28T09:38:00Z"/>
          <w:rFonts w:ascii="仿宋" w:eastAsia="仿宋" w:hAnsi="仿宋"/>
          <w:color w:val="000000"/>
          <w:sz w:val="32"/>
          <w:szCs w:val="32"/>
        </w:rPr>
        <w:pPrChange w:id="57" w:author="李东荣" w:date="2019-04-28T09:39:00Z">
          <w:pPr>
            <w:spacing w:line="560" w:lineRule="exact"/>
            <w:ind w:firstLineChars="1700" w:firstLine="5440"/>
          </w:pPr>
        </w:pPrChange>
      </w:pPr>
    </w:p>
    <w:p w:rsidR="00955BFC" w:rsidRPr="0066340F" w:rsidRDefault="00B24BD4">
      <w:pPr>
        <w:spacing w:line="560" w:lineRule="exact"/>
        <w:jc w:val="center"/>
        <w:rPr>
          <w:rFonts w:ascii="仿宋" w:eastAsia="仿宋" w:hAnsi="仿宋"/>
          <w:color w:val="000000"/>
          <w:sz w:val="32"/>
          <w:szCs w:val="32"/>
        </w:rPr>
        <w:pPrChange w:id="58" w:author="李东荣" w:date="2019-04-28T09:39:00Z">
          <w:pPr>
            <w:spacing w:line="560" w:lineRule="exact"/>
            <w:ind w:firstLineChars="1850" w:firstLine="5920"/>
          </w:pPr>
        </w:pPrChange>
      </w:pPr>
      <w:ins w:id="59" w:author="李东荣" w:date="2019-04-28T09:38:00Z">
        <w:r>
          <w:rPr>
            <w:rFonts w:ascii="仿宋" w:eastAsia="仿宋" w:hAnsi="仿宋" w:hint="eastAsia"/>
            <w:color w:val="000000"/>
            <w:sz w:val="32"/>
            <w:szCs w:val="32"/>
          </w:rPr>
          <w:t xml:space="preserve">  </w:t>
        </w:r>
      </w:ins>
      <w:ins w:id="60" w:author="李东荣" w:date="2019-04-28T09:39:00Z">
        <w:r>
          <w:rPr>
            <w:rFonts w:ascii="仿宋" w:eastAsia="仿宋" w:hAnsi="仿宋" w:hint="eastAsia"/>
            <w:color w:val="000000"/>
            <w:sz w:val="32"/>
            <w:szCs w:val="32"/>
          </w:rPr>
          <w:t xml:space="preserve"> </w:t>
        </w:r>
      </w:ins>
      <w:r w:rsidR="00955BFC" w:rsidRPr="0066340F">
        <w:rPr>
          <w:rFonts w:ascii="仿宋" w:eastAsia="仿宋" w:hAnsi="仿宋"/>
          <w:color w:val="000000"/>
          <w:sz w:val="32"/>
          <w:szCs w:val="32"/>
        </w:rPr>
        <w:t>2019年</w:t>
      </w:r>
      <w:ins w:id="61" w:author="李东荣" w:date="2019-04-28T09:39:00Z">
        <w:r>
          <w:rPr>
            <w:rFonts w:ascii="仿宋" w:eastAsia="仿宋" w:hAnsi="仿宋" w:hint="eastAsia"/>
            <w:color w:val="000000"/>
            <w:sz w:val="32"/>
            <w:szCs w:val="32"/>
          </w:rPr>
          <w:t>4</w:t>
        </w:r>
      </w:ins>
      <w:del w:id="62" w:author="李东荣" w:date="2019-04-28T09:39:00Z">
        <w:r w:rsidR="0066340F" w:rsidRPr="0066340F" w:rsidDel="00B24BD4">
          <w:rPr>
            <w:rFonts w:ascii="仿宋" w:eastAsia="仿宋" w:hAnsi="仿宋"/>
            <w:color w:val="000000"/>
            <w:sz w:val="32"/>
            <w:szCs w:val="32"/>
          </w:rPr>
          <w:delText>3</w:delText>
        </w:r>
      </w:del>
      <w:r w:rsidR="00955BFC" w:rsidRPr="0066340F">
        <w:rPr>
          <w:rFonts w:ascii="仿宋" w:eastAsia="仿宋" w:hAnsi="仿宋"/>
          <w:color w:val="000000"/>
          <w:sz w:val="32"/>
          <w:szCs w:val="32"/>
        </w:rPr>
        <w:t>月</w:t>
      </w:r>
      <w:ins w:id="63" w:author="李东荣" w:date="2019-04-28T09:39:00Z">
        <w:r>
          <w:rPr>
            <w:rFonts w:ascii="仿宋" w:eastAsia="仿宋" w:hAnsi="仿宋" w:hint="eastAsia"/>
            <w:color w:val="000000"/>
            <w:sz w:val="32"/>
            <w:szCs w:val="32"/>
          </w:rPr>
          <w:t>22</w:t>
        </w:r>
      </w:ins>
      <w:r w:rsidR="00955BFC" w:rsidRPr="0066340F">
        <w:rPr>
          <w:rFonts w:ascii="仿宋" w:eastAsia="仿宋" w:hAnsi="仿宋"/>
          <w:color w:val="000000"/>
          <w:sz w:val="32"/>
          <w:szCs w:val="32"/>
        </w:rPr>
        <w:t>日</w:t>
      </w:r>
    </w:p>
    <w:p w:rsidR="00955BFC" w:rsidRPr="0066340F" w:rsidRDefault="00955BFC">
      <w:pPr>
        <w:widowControl/>
        <w:jc w:val="left"/>
        <w:rPr>
          <w:rFonts w:ascii="仿宋" w:eastAsia="仿宋" w:hAnsi="仿宋" w:cs="方正小标宋简体"/>
          <w:color w:val="000000"/>
          <w:sz w:val="32"/>
          <w:szCs w:val="32"/>
        </w:rPr>
      </w:pPr>
    </w:p>
    <w:p w:rsidR="00955BFC" w:rsidRPr="0066340F" w:rsidRDefault="00955BFC" w:rsidP="00955BFC">
      <w:pPr>
        <w:widowControl/>
        <w:rPr>
          <w:rFonts w:ascii="方正小标宋简体" w:eastAsia="方正小标宋简体" w:hAnsi="黑体" w:cs="方正小标宋简体"/>
          <w:color w:val="000000"/>
          <w:sz w:val="44"/>
          <w:szCs w:val="44"/>
        </w:rPr>
      </w:pPr>
    </w:p>
    <w:p w:rsidR="00955BFC" w:rsidRDefault="00955BFC" w:rsidP="00955BFC">
      <w:pPr>
        <w:widowControl/>
        <w:rPr>
          <w:ins w:id="64" w:author="李东荣" w:date="2019-04-28T09:39:00Z"/>
          <w:rFonts w:ascii="方正小标宋简体" w:eastAsia="方正小标宋简体" w:hAnsi="黑体" w:cs="方正小标宋简体"/>
          <w:color w:val="000000"/>
          <w:sz w:val="44"/>
          <w:szCs w:val="44"/>
        </w:rPr>
      </w:pPr>
    </w:p>
    <w:p w:rsidR="00B24BD4" w:rsidRDefault="00B24BD4" w:rsidP="00955BFC">
      <w:pPr>
        <w:widowControl/>
        <w:rPr>
          <w:ins w:id="65" w:author="李东荣" w:date="2019-04-28T09:39:00Z"/>
          <w:rFonts w:ascii="方正小标宋简体" w:eastAsia="方正小标宋简体" w:hAnsi="黑体" w:cs="方正小标宋简体"/>
          <w:color w:val="000000"/>
          <w:sz w:val="44"/>
          <w:szCs w:val="44"/>
        </w:rPr>
      </w:pPr>
    </w:p>
    <w:p w:rsidR="00B24BD4" w:rsidRDefault="00B24BD4" w:rsidP="00955BFC">
      <w:pPr>
        <w:widowControl/>
        <w:rPr>
          <w:ins w:id="66" w:author="李东荣" w:date="2019-04-28T09:39:00Z"/>
          <w:rFonts w:ascii="方正小标宋简体" w:eastAsia="方正小标宋简体" w:hAnsi="黑体" w:cs="方正小标宋简体"/>
          <w:color w:val="000000"/>
          <w:sz w:val="44"/>
          <w:szCs w:val="44"/>
        </w:rPr>
      </w:pPr>
    </w:p>
    <w:p w:rsidR="00B24BD4" w:rsidRDefault="00B24BD4" w:rsidP="00955BFC">
      <w:pPr>
        <w:widowControl/>
        <w:rPr>
          <w:ins w:id="67" w:author="李东荣" w:date="2019-04-28T09:39:00Z"/>
          <w:rFonts w:ascii="方正小标宋简体" w:eastAsia="方正小标宋简体" w:hAnsi="黑体" w:cs="方正小标宋简体"/>
          <w:color w:val="000000"/>
          <w:sz w:val="44"/>
          <w:szCs w:val="44"/>
        </w:rPr>
      </w:pPr>
    </w:p>
    <w:p w:rsidR="00B24BD4" w:rsidRDefault="00B24BD4" w:rsidP="00955BFC">
      <w:pPr>
        <w:widowControl/>
        <w:rPr>
          <w:ins w:id="68" w:author="李东荣" w:date="2019-04-28T09:39:00Z"/>
          <w:rFonts w:ascii="方正小标宋简体" w:eastAsia="方正小标宋简体" w:hAnsi="黑体" w:cs="方正小标宋简体"/>
          <w:color w:val="000000"/>
          <w:sz w:val="44"/>
          <w:szCs w:val="44"/>
        </w:rPr>
      </w:pPr>
    </w:p>
    <w:p w:rsidR="00B24BD4" w:rsidRDefault="00B24BD4" w:rsidP="00955BFC">
      <w:pPr>
        <w:widowControl/>
        <w:rPr>
          <w:ins w:id="69" w:author="李东荣" w:date="2019-04-28T09:39:00Z"/>
          <w:rFonts w:ascii="方正小标宋简体" w:eastAsia="方正小标宋简体" w:hAnsi="黑体" w:cs="方正小标宋简体"/>
          <w:color w:val="000000"/>
          <w:sz w:val="44"/>
          <w:szCs w:val="44"/>
        </w:rPr>
      </w:pPr>
    </w:p>
    <w:p w:rsidR="00B24BD4" w:rsidRDefault="00B24BD4" w:rsidP="00955BFC">
      <w:pPr>
        <w:widowControl/>
        <w:rPr>
          <w:ins w:id="70" w:author="李东荣" w:date="2019-04-28T09:39:00Z"/>
          <w:rFonts w:ascii="方正小标宋简体" w:eastAsia="方正小标宋简体" w:hAnsi="黑体" w:cs="方正小标宋简体"/>
          <w:color w:val="000000"/>
          <w:sz w:val="44"/>
          <w:szCs w:val="44"/>
        </w:rPr>
      </w:pPr>
    </w:p>
    <w:p w:rsidR="00B24BD4" w:rsidRDefault="00B24BD4" w:rsidP="00955BFC">
      <w:pPr>
        <w:widowControl/>
        <w:rPr>
          <w:ins w:id="71" w:author="李东荣" w:date="2019-04-28T09:39:00Z"/>
          <w:rFonts w:ascii="方正小标宋简体" w:eastAsia="方正小标宋简体" w:hAnsi="黑体" w:cs="方正小标宋简体"/>
          <w:color w:val="000000"/>
          <w:sz w:val="44"/>
          <w:szCs w:val="44"/>
        </w:rPr>
      </w:pPr>
    </w:p>
    <w:p w:rsidR="00B24BD4" w:rsidRDefault="00B24BD4" w:rsidP="00955BFC">
      <w:pPr>
        <w:widowControl/>
        <w:rPr>
          <w:ins w:id="72" w:author="李东荣" w:date="2019-04-28T09:39:00Z"/>
          <w:rFonts w:ascii="方正小标宋简体" w:eastAsia="方正小标宋简体" w:hAnsi="黑体" w:cs="方正小标宋简体"/>
          <w:color w:val="000000"/>
          <w:sz w:val="44"/>
          <w:szCs w:val="44"/>
        </w:rPr>
      </w:pPr>
    </w:p>
    <w:p w:rsidR="00B24BD4" w:rsidRPr="0066340F" w:rsidRDefault="00B24BD4" w:rsidP="00955BFC">
      <w:pPr>
        <w:widowControl/>
        <w:rPr>
          <w:rFonts w:ascii="方正小标宋简体" w:eastAsia="方正小标宋简体" w:hAnsi="黑体" w:cs="方正小标宋简体"/>
          <w:color w:val="000000"/>
          <w:sz w:val="44"/>
          <w:szCs w:val="44"/>
        </w:rPr>
      </w:pPr>
    </w:p>
    <w:p w:rsidR="00955BFC" w:rsidRPr="0066340F" w:rsidDel="00B24BD4" w:rsidRDefault="00955BFC" w:rsidP="00955BFC">
      <w:pPr>
        <w:widowControl/>
        <w:rPr>
          <w:del w:id="73" w:author="李东荣" w:date="2019-04-28T09:39:00Z"/>
          <w:rFonts w:ascii="方正小标宋简体" w:eastAsia="方正小标宋简体" w:hAnsi="黑体" w:cs="方正小标宋简体"/>
          <w:color w:val="000000"/>
          <w:sz w:val="44"/>
          <w:szCs w:val="44"/>
        </w:rPr>
      </w:pPr>
    </w:p>
    <w:p w:rsidR="00B24BD4" w:rsidRDefault="00B24BD4" w:rsidP="0066340F">
      <w:pPr>
        <w:spacing w:line="560" w:lineRule="exact"/>
        <w:jc w:val="center"/>
        <w:rPr>
          <w:ins w:id="74" w:author="李东荣" w:date="2019-04-28T09:39:00Z"/>
          <w:rFonts w:ascii="方正小标宋简体" w:eastAsia="方正小标宋简体"/>
          <w:bCs/>
          <w:sz w:val="44"/>
          <w:szCs w:val="44"/>
        </w:rPr>
      </w:pPr>
    </w:p>
    <w:p w:rsidR="0066340F" w:rsidRPr="0066340F" w:rsidRDefault="0066340F">
      <w:pPr>
        <w:spacing w:line="660" w:lineRule="exact"/>
        <w:jc w:val="center"/>
        <w:rPr>
          <w:rFonts w:ascii="方正小标宋简体" w:eastAsia="方正小标宋简体"/>
          <w:bCs/>
          <w:sz w:val="44"/>
          <w:szCs w:val="44"/>
        </w:rPr>
        <w:pPrChange w:id="75" w:author="李东荣" w:date="2019-04-28T09:40:00Z">
          <w:pPr>
            <w:spacing w:line="560" w:lineRule="exact"/>
            <w:jc w:val="center"/>
          </w:pPr>
        </w:pPrChange>
      </w:pPr>
      <w:r w:rsidRPr="0066340F">
        <w:rPr>
          <w:rFonts w:ascii="方正小标宋简体" w:eastAsia="方正小标宋简体" w:hint="eastAsia"/>
          <w:bCs/>
          <w:sz w:val="44"/>
          <w:szCs w:val="44"/>
        </w:rPr>
        <w:t>广西高等学校千名中青年骨干教师培育</w:t>
      </w:r>
    </w:p>
    <w:p w:rsidR="0066340F" w:rsidRPr="0066340F" w:rsidRDefault="0066340F">
      <w:pPr>
        <w:spacing w:line="660" w:lineRule="exact"/>
        <w:jc w:val="center"/>
        <w:rPr>
          <w:rFonts w:ascii="方正小标宋简体" w:eastAsia="方正小标宋简体"/>
          <w:bCs/>
          <w:sz w:val="44"/>
          <w:szCs w:val="44"/>
        </w:rPr>
        <w:pPrChange w:id="76" w:author="李东荣" w:date="2019-04-28T09:40:00Z">
          <w:pPr>
            <w:spacing w:line="560" w:lineRule="exact"/>
            <w:jc w:val="center"/>
          </w:pPr>
        </w:pPrChange>
      </w:pPr>
      <w:r w:rsidRPr="0066340F">
        <w:rPr>
          <w:rFonts w:ascii="方正小标宋简体" w:eastAsia="方正小标宋简体" w:hint="eastAsia"/>
          <w:bCs/>
          <w:sz w:val="44"/>
          <w:szCs w:val="44"/>
        </w:rPr>
        <w:t>计划实施管理办法（试行）</w:t>
      </w:r>
    </w:p>
    <w:p w:rsidR="0066340F" w:rsidRPr="0066340F" w:rsidRDefault="0066340F" w:rsidP="0066340F">
      <w:pPr>
        <w:spacing w:line="560" w:lineRule="exact"/>
        <w:jc w:val="center"/>
        <w:rPr>
          <w:rFonts w:ascii="方正小标宋简体" w:eastAsia="方正小标宋简体"/>
        </w:rPr>
      </w:pPr>
    </w:p>
    <w:p w:rsidR="0066340F" w:rsidRPr="0066340F" w:rsidRDefault="0066340F" w:rsidP="0066340F">
      <w:pPr>
        <w:spacing w:afterLines="50" w:after="156" w:line="560" w:lineRule="exact"/>
        <w:jc w:val="center"/>
        <w:rPr>
          <w:rFonts w:ascii="黑体" w:eastAsia="黑体" w:hAnsi="黑体"/>
          <w:sz w:val="32"/>
          <w:szCs w:val="32"/>
        </w:rPr>
      </w:pPr>
      <w:r w:rsidRPr="0066340F">
        <w:rPr>
          <w:rFonts w:ascii="黑体" w:eastAsia="黑体" w:hAnsi="黑体" w:hint="eastAsia"/>
          <w:sz w:val="32"/>
          <w:szCs w:val="32"/>
        </w:rPr>
        <w:t>第一章  总  则</w:t>
      </w:r>
    </w:p>
    <w:p w:rsidR="0066340F" w:rsidRPr="0066340F" w:rsidRDefault="0066340F" w:rsidP="0066340F">
      <w:pPr>
        <w:spacing w:line="560" w:lineRule="exact"/>
        <w:ind w:firstLineChars="200" w:firstLine="640"/>
        <w:rPr>
          <w:rFonts w:ascii="仿宋" w:eastAsia="仿宋" w:hAnsi="仿宋" w:cs="仿宋"/>
          <w:sz w:val="32"/>
          <w:szCs w:val="32"/>
        </w:rPr>
      </w:pPr>
      <w:r w:rsidRPr="0066340F">
        <w:rPr>
          <w:rFonts w:ascii="仿宋" w:eastAsia="仿宋" w:hAnsi="仿宋" w:cs="仿宋" w:hint="eastAsia"/>
          <w:sz w:val="32"/>
          <w:szCs w:val="32"/>
        </w:rPr>
        <w:t xml:space="preserve">第一条 </w:t>
      </w:r>
      <w:del w:id="77" w:author="叶硕" w:date="2019-03-25T17:16:00Z">
        <w:r w:rsidRPr="0066340F" w:rsidDel="00B15CEB">
          <w:rPr>
            <w:rFonts w:ascii="仿宋" w:eastAsia="仿宋" w:hAnsi="仿宋" w:cs="仿宋" w:hint="eastAsia"/>
            <w:sz w:val="32"/>
            <w:szCs w:val="32"/>
          </w:rPr>
          <w:delText xml:space="preserve"> </w:delText>
        </w:r>
      </w:del>
      <w:r w:rsidRPr="0066340F">
        <w:rPr>
          <w:rFonts w:ascii="仿宋" w:eastAsia="仿宋" w:hAnsi="仿宋" w:cs="仿宋" w:hint="eastAsia"/>
          <w:sz w:val="32"/>
          <w:szCs w:val="32"/>
        </w:rPr>
        <w:t>为贯彻落实《广西壮族自治区人民政府关于印发广西高等学校千名中青年骨干教师培育计划的通知》（桂政发〔2017</w:t>
      </w:r>
      <w:r w:rsidRPr="0066340F">
        <w:rPr>
          <w:rFonts w:ascii="仿宋" w:eastAsia="仿宋" w:hAnsi="仿宋" w:cs="ArialUnicodeMS"/>
          <w:bCs/>
          <w:color w:val="000000"/>
          <w:sz w:val="32"/>
          <w:szCs w:val="32"/>
        </w:rPr>
        <w:t>〕</w:t>
      </w:r>
      <w:r w:rsidRPr="0066340F">
        <w:rPr>
          <w:rFonts w:ascii="仿宋" w:eastAsia="仿宋" w:hAnsi="仿宋" w:cs="仿宋" w:hint="eastAsia"/>
          <w:sz w:val="32"/>
          <w:szCs w:val="32"/>
        </w:rPr>
        <w:t>53号）文件精神，进一步明确计划实施过程中的工作程序和职责分工，完善组织实施机制，提升工作科学化</w:t>
      </w:r>
      <w:ins w:id="78" w:author="曾晖" w:date="2019-04-26T15:17:00Z">
        <w:r w:rsidR="00A239C8">
          <w:rPr>
            <w:rFonts w:ascii="仿宋" w:eastAsia="仿宋" w:hAnsi="仿宋" w:cs="仿宋" w:hint="eastAsia"/>
            <w:sz w:val="32"/>
            <w:szCs w:val="32"/>
          </w:rPr>
          <w:t>、</w:t>
        </w:r>
      </w:ins>
      <w:r w:rsidRPr="0066340F">
        <w:rPr>
          <w:rFonts w:ascii="仿宋" w:eastAsia="仿宋" w:hAnsi="仿宋" w:cs="仿宋" w:hint="eastAsia"/>
          <w:sz w:val="32"/>
          <w:szCs w:val="32"/>
        </w:rPr>
        <w:t>规范化</w:t>
      </w:r>
      <w:ins w:id="79" w:author="曾晖" w:date="2019-04-26T15:18:00Z">
        <w:r w:rsidR="00A239C8">
          <w:rPr>
            <w:rFonts w:ascii="仿宋" w:eastAsia="仿宋" w:hAnsi="仿宋" w:cs="仿宋" w:hint="eastAsia"/>
            <w:sz w:val="32"/>
            <w:szCs w:val="32"/>
          </w:rPr>
          <w:t>、</w:t>
        </w:r>
      </w:ins>
      <w:r w:rsidRPr="0066340F">
        <w:rPr>
          <w:rFonts w:ascii="仿宋" w:eastAsia="仿宋" w:hAnsi="仿宋" w:cs="仿宋" w:hint="eastAsia"/>
          <w:sz w:val="32"/>
          <w:szCs w:val="32"/>
        </w:rPr>
        <w:t>制度化水平，制定本办法。</w:t>
      </w:r>
    </w:p>
    <w:p w:rsidR="0066340F" w:rsidRPr="0066340F" w:rsidRDefault="0066340F" w:rsidP="0066340F">
      <w:pPr>
        <w:spacing w:line="560" w:lineRule="exact"/>
        <w:ind w:firstLineChars="200" w:firstLine="640"/>
        <w:rPr>
          <w:rFonts w:ascii="仿宋" w:eastAsia="仿宋" w:hAnsi="仿宋" w:cs="仿宋"/>
          <w:sz w:val="32"/>
          <w:szCs w:val="32"/>
        </w:rPr>
      </w:pPr>
      <w:r w:rsidRPr="0066340F">
        <w:rPr>
          <w:rFonts w:ascii="仿宋" w:eastAsia="仿宋" w:hAnsi="仿宋" w:cs="仿宋" w:hint="eastAsia"/>
          <w:sz w:val="32"/>
          <w:szCs w:val="32"/>
        </w:rPr>
        <w:t xml:space="preserve">第二条 </w:t>
      </w:r>
      <w:del w:id="80" w:author="叶硕" w:date="2019-03-25T17:15:00Z">
        <w:r w:rsidRPr="0066340F" w:rsidDel="00B15CEB">
          <w:rPr>
            <w:rFonts w:ascii="仿宋" w:eastAsia="仿宋" w:hAnsi="仿宋" w:cs="仿宋" w:hint="eastAsia"/>
            <w:sz w:val="32"/>
            <w:szCs w:val="32"/>
          </w:rPr>
          <w:delText xml:space="preserve"> </w:delText>
        </w:r>
      </w:del>
      <w:r w:rsidRPr="0066340F">
        <w:rPr>
          <w:rFonts w:ascii="仿宋" w:eastAsia="仿宋" w:hAnsi="仿宋" w:cs="仿宋" w:hint="eastAsia"/>
          <w:sz w:val="32"/>
          <w:szCs w:val="32"/>
        </w:rPr>
        <w:t>实施广西高等学校千名中青年骨干教师培育计划（以下简称“千骨计划”）坚持以下原则：（一）党管人才，综合施策；（二）重点突破，服务发展；（三）遵循规律，创新机制；（四）高端引领，强化储备。</w:t>
      </w:r>
    </w:p>
    <w:p w:rsidR="0066340F" w:rsidRPr="0066340F" w:rsidRDefault="0066340F" w:rsidP="0066340F">
      <w:pPr>
        <w:spacing w:line="560" w:lineRule="exact"/>
        <w:ind w:firstLineChars="200" w:firstLine="640"/>
        <w:rPr>
          <w:rFonts w:ascii="仿宋" w:eastAsia="仿宋" w:hAnsi="仿宋" w:cs="仿宋"/>
          <w:sz w:val="32"/>
          <w:szCs w:val="32"/>
        </w:rPr>
      </w:pPr>
      <w:r w:rsidRPr="0066340F">
        <w:rPr>
          <w:rFonts w:ascii="仿宋" w:eastAsia="仿宋" w:hAnsi="仿宋" w:cs="仿宋" w:hint="eastAsia"/>
          <w:sz w:val="32"/>
          <w:szCs w:val="32"/>
        </w:rPr>
        <w:t xml:space="preserve">第三条 </w:t>
      </w:r>
      <w:del w:id="81" w:author="叶硕" w:date="2019-03-25T17:16:00Z">
        <w:r w:rsidRPr="0066340F" w:rsidDel="00B15CEB">
          <w:rPr>
            <w:rFonts w:ascii="仿宋" w:eastAsia="仿宋" w:hAnsi="仿宋" w:cs="仿宋" w:hint="eastAsia"/>
            <w:sz w:val="32"/>
            <w:szCs w:val="32"/>
          </w:rPr>
          <w:delText xml:space="preserve"> </w:delText>
        </w:r>
      </w:del>
      <w:r w:rsidRPr="0066340F">
        <w:rPr>
          <w:rFonts w:ascii="仿宋" w:eastAsia="仿宋" w:hAnsi="仿宋" w:cs="仿宋" w:hint="eastAsia"/>
          <w:sz w:val="32"/>
          <w:szCs w:val="32"/>
        </w:rPr>
        <w:t>“千骨计划”由自治区教育厅负责日常管理，机构编制、财政、人力资源社会保障、科技、文化和旅游、卫生健康等部门分工协作，并建立定期会商制度，审议计划实施中的重要事项，及时研究解决重大问题。广西高等学校师资培训中心协助自治区教育厅进行日常管理。</w:t>
      </w:r>
    </w:p>
    <w:p w:rsidR="0066340F" w:rsidRPr="0066340F" w:rsidRDefault="0066340F" w:rsidP="0066340F">
      <w:pPr>
        <w:spacing w:afterLines="50" w:after="156" w:line="560" w:lineRule="exact"/>
        <w:jc w:val="center"/>
        <w:rPr>
          <w:rFonts w:ascii="黑体" w:eastAsia="黑体" w:hAnsi="黑体"/>
          <w:sz w:val="32"/>
          <w:szCs w:val="32"/>
        </w:rPr>
      </w:pPr>
      <w:r w:rsidRPr="0066340F">
        <w:rPr>
          <w:rFonts w:ascii="黑体" w:eastAsia="黑体" w:hAnsi="黑体" w:hint="eastAsia"/>
          <w:sz w:val="32"/>
          <w:szCs w:val="32"/>
        </w:rPr>
        <w:t>第二章  培养对象遴选</w:t>
      </w:r>
    </w:p>
    <w:p w:rsidR="0066340F" w:rsidRPr="0066340F" w:rsidRDefault="0066340F" w:rsidP="0066340F">
      <w:pPr>
        <w:spacing w:line="580" w:lineRule="exact"/>
        <w:ind w:firstLine="660"/>
        <w:rPr>
          <w:rFonts w:ascii="仿宋" w:eastAsia="仿宋" w:hAnsi="仿宋" w:cs="仿宋"/>
          <w:bCs/>
          <w:sz w:val="32"/>
          <w:szCs w:val="32"/>
        </w:rPr>
      </w:pPr>
      <w:r w:rsidRPr="0066340F">
        <w:rPr>
          <w:rFonts w:ascii="仿宋" w:eastAsia="仿宋" w:hAnsi="仿宋" w:cs="仿宋" w:hint="eastAsia"/>
          <w:bCs/>
          <w:sz w:val="32"/>
          <w:szCs w:val="32"/>
        </w:rPr>
        <w:t xml:space="preserve">第四条 </w:t>
      </w:r>
      <w:del w:id="82" w:author="叶硕" w:date="2019-03-25T17:15:00Z">
        <w:r w:rsidRPr="0066340F" w:rsidDel="00B15CEB">
          <w:rPr>
            <w:rFonts w:ascii="仿宋" w:eastAsia="仿宋" w:hAnsi="仿宋" w:cs="仿宋" w:hint="eastAsia"/>
            <w:bCs/>
            <w:sz w:val="32"/>
            <w:szCs w:val="32"/>
          </w:rPr>
          <w:delText xml:space="preserve"> </w:delText>
        </w:r>
      </w:del>
      <w:r w:rsidRPr="0066340F">
        <w:rPr>
          <w:rFonts w:ascii="仿宋" w:eastAsia="仿宋" w:hAnsi="仿宋" w:cs="仿宋" w:hint="eastAsia"/>
          <w:bCs/>
          <w:sz w:val="32"/>
          <w:szCs w:val="32"/>
        </w:rPr>
        <w:t>“千骨计划”培养对象的遴选工作由自治</w:t>
      </w:r>
      <w:r w:rsidRPr="0066340F">
        <w:rPr>
          <w:rFonts w:ascii="仿宋" w:eastAsia="仿宋" w:hAnsi="仿宋" w:cs="仿宋"/>
          <w:bCs/>
          <w:sz w:val="32"/>
          <w:szCs w:val="32"/>
        </w:rPr>
        <w:t>区</w:t>
      </w:r>
      <w:r w:rsidRPr="0066340F">
        <w:rPr>
          <w:rFonts w:ascii="仿宋" w:eastAsia="仿宋" w:hAnsi="仿宋" w:cs="仿宋" w:hint="eastAsia"/>
          <w:bCs/>
          <w:sz w:val="32"/>
          <w:szCs w:val="32"/>
        </w:rPr>
        <w:t>教育厅负责，遴选条件和程序按照</w:t>
      </w:r>
      <w:r w:rsidRPr="0066340F">
        <w:rPr>
          <w:rFonts w:ascii="Times New Roman" w:eastAsia="仿宋_GB2312" w:hAnsi="Times New Roman" w:hint="eastAsia"/>
          <w:color w:val="000000"/>
          <w:sz w:val="32"/>
          <w:szCs w:val="32"/>
        </w:rPr>
        <w:t>《广西壮族自治区人民政府关于印发广西高等学校千名中青年骨干教师培育计划的通知》</w:t>
      </w:r>
      <w:r w:rsidRPr="0066340F">
        <w:rPr>
          <w:rFonts w:ascii="仿宋" w:eastAsia="仿宋" w:hAnsi="仿宋" w:cs="仿宋" w:hint="eastAsia"/>
          <w:bCs/>
          <w:sz w:val="32"/>
          <w:szCs w:val="32"/>
        </w:rPr>
        <w:t>（以下简称《千骨计划》）相关规定执行。</w:t>
      </w:r>
    </w:p>
    <w:p w:rsidR="0066340F" w:rsidRPr="0066340F" w:rsidRDefault="0066340F" w:rsidP="0066340F">
      <w:pPr>
        <w:spacing w:line="580" w:lineRule="exact"/>
        <w:ind w:firstLine="660"/>
        <w:rPr>
          <w:rFonts w:ascii="仿宋" w:eastAsia="仿宋" w:hAnsi="仿宋" w:cs="仿宋"/>
          <w:bCs/>
          <w:sz w:val="32"/>
          <w:szCs w:val="32"/>
        </w:rPr>
      </w:pPr>
      <w:r w:rsidRPr="0066340F">
        <w:rPr>
          <w:rFonts w:ascii="仿宋" w:eastAsia="仿宋" w:hAnsi="仿宋" w:cs="仿宋" w:hint="eastAsia"/>
          <w:bCs/>
          <w:sz w:val="32"/>
          <w:szCs w:val="32"/>
        </w:rPr>
        <w:t xml:space="preserve">第五条 </w:t>
      </w:r>
      <w:del w:id="83" w:author="叶硕" w:date="2019-03-25T17:15:00Z">
        <w:r w:rsidRPr="0066340F" w:rsidDel="00B15CEB">
          <w:rPr>
            <w:rFonts w:ascii="仿宋" w:eastAsia="仿宋" w:hAnsi="仿宋" w:cs="仿宋" w:hint="eastAsia"/>
            <w:bCs/>
            <w:sz w:val="32"/>
            <w:szCs w:val="32"/>
          </w:rPr>
          <w:delText xml:space="preserve"> </w:delText>
        </w:r>
      </w:del>
      <w:r w:rsidRPr="0066340F">
        <w:rPr>
          <w:rFonts w:ascii="仿宋" w:eastAsia="仿宋" w:hAnsi="仿宋" w:cs="仿宋" w:hint="eastAsia"/>
          <w:bCs/>
          <w:sz w:val="32"/>
          <w:szCs w:val="32"/>
        </w:rPr>
        <w:t>各高等学校按照遴选条件对个人申报材料进行审核，对符合申报条件的，签署推荐意见后上报；对不符合申报条件的，不向计划实施部门推荐。</w:t>
      </w:r>
    </w:p>
    <w:p w:rsidR="0066340F" w:rsidRPr="0066340F" w:rsidRDefault="0066340F" w:rsidP="0066340F">
      <w:pPr>
        <w:spacing w:line="580" w:lineRule="exact"/>
        <w:ind w:firstLine="660"/>
        <w:rPr>
          <w:rFonts w:ascii="仿宋" w:eastAsia="仿宋" w:hAnsi="仿宋" w:cs="仿宋"/>
          <w:bCs/>
          <w:sz w:val="32"/>
          <w:szCs w:val="32"/>
        </w:rPr>
      </w:pPr>
      <w:r w:rsidRPr="0066340F">
        <w:rPr>
          <w:rFonts w:ascii="仿宋" w:eastAsia="仿宋" w:hAnsi="仿宋" w:cs="仿宋" w:hint="eastAsia"/>
          <w:bCs/>
          <w:sz w:val="32"/>
          <w:szCs w:val="32"/>
        </w:rPr>
        <w:t>各高校要按程序做好本校的遴选推荐工作，推荐须</w:t>
      </w:r>
      <w:proofErr w:type="gramStart"/>
      <w:r w:rsidRPr="0066340F">
        <w:rPr>
          <w:rFonts w:ascii="仿宋" w:eastAsia="仿宋" w:hAnsi="仿宋" w:cs="仿宋" w:hint="eastAsia"/>
          <w:bCs/>
          <w:sz w:val="32"/>
          <w:szCs w:val="32"/>
        </w:rPr>
        <w:t>经条件</w:t>
      </w:r>
      <w:proofErr w:type="gramEnd"/>
      <w:r w:rsidRPr="0066340F">
        <w:rPr>
          <w:rFonts w:ascii="仿宋" w:eastAsia="仿宋" w:hAnsi="仿宋" w:cs="仿宋" w:hint="eastAsia"/>
          <w:bCs/>
          <w:sz w:val="32"/>
          <w:szCs w:val="32"/>
        </w:rPr>
        <w:t>审核、学术委员会审议及单位公示等必要程序。</w:t>
      </w:r>
    </w:p>
    <w:p w:rsidR="0066340F" w:rsidRPr="0066340F" w:rsidRDefault="0066340F" w:rsidP="0066340F">
      <w:pPr>
        <w:spacing w:line="580" w:lineRule="exact"/>
        <w:ind w:firstLine="660"/>
        <w:rPr>
          <w:rFonts w:ascii="仿宋" w:eastAsia="仿宋" w:hAnsi="仿宋"/>
          <w:bCs/>
          <w:sz w:val="32"/>
          <w:szCs w:val="32"/>
        </w:rPr>
      </w:pPr>
      <w:r w:rsidRPr="0066340F">
        <w:rPr>
          <w:rFonts w:ascii="仿宋" w:eastAsia="仿宋" w:hAnsi="仿宋" w:cs="仿宋" w:hint="eastAsia"/>
          <w:bCs/>
          <w:sz w:val="32"/>
          <w:szCs w:val="32"/>
        </w:rPr>
        <w:t xml:space="preserve">第六条 </w:t>
      </w:r>
      <w:del w:id="84" w:author="叶硕" w:date="2019-03-25T17:15:00Z">
        <w:r w:rsidRPr="0066340F" w:rsidDel="00B15CEB">
          <w:rPr>
            <w:rFonts w:ascii="仿宋" w:eastAsia="仿宋" w:hAnsi="仿宋" w:cs="仿宋" w:hint="eastAsia"/>
            <w:bCs/>
            <w:sz w:val="32"/>
            <w:szCs w:val="32"/>
          </w:rPr>
          <w:delText xml:space="preserve"> </w:delText>
        </w:r>
      </w:del>
      <w:r w:rsidRPr="0066340F">
        <w:rPr>
          <w:rFonts w:ascii="仿宋" w:eastAsia="仿宋" w:hAnsi="仿宋" w:cs="仿宋" w:hint="eastAsia"/>
          <w:bCs/>
          <w:sz w:val="32"/>
          <w:szCs w:val="32"/>
        </w:rPr>
        <w:t>自治区教育厅通过组建评审委员会开展评审。评审委员会参考申报人近5年教学科研经历、业绩成果等情况、申报时具有的学术水平和未来发展潜力等进行评审，提出</w:t>
      </w:r>
      <w:proofErr w:type="gramStart"/>
      <w:r w:rsidRPr="0066340F">
        <w:rPr>
          <w:rFonts w:ascii="仿宋" w:eastAsia="仿宋" w:hAnsi="仿宋" w:cs="仿宋" w:hint="eastAsia"/>
          <w:bCs/>
          <w:sz w:val="32"/>
          <w:szCs w:val="32"/>
        </w:rPr>
        <w:t>拟培养</w:t>
      </w:r>
      <w:proofErr w:type="gramEnd"/>
      <w:r w:rsidRPr="0066340F">
        <w:rPr>
          <w:rFonts w:ascii="仿宋" w:eastAsia="仿宋" w:hAnsi="仿宋" w:cs="仿宋" w:hint="eastAsia"/>
          <w:bCs/>
          <w:sz w:val="32"/>
          <w:szCs w:val="32"/>
        </w:rPr>
        <w:t>人选名单。</w:t>
      </w:r>
      <w:proofErr w:type="gramStart"/>
      <w:r w:rsidRPr="0066340F">
        <w:rPr>
          <w:rFonts w:ascii="仿宋" w:eastAsia="仿宋" w:hAnsi="仿宋" w:cs="仿宋" w:hint="eastAsia"/>
          <w:bCs/>
          <w:sz w:val="32"/>
          <w:szCs w:val="32"/>
        </w:rPr>
        <w:t>拟培养</w:t>
      </w:r>
      <w:proofErr w:type="gramEnd"/>
      <w:r w:rsidRPr="0066340F">
        <w:rPr>
          <w:rFonts w:ascii="仿宋" w:eastAsia="仿宋" w:hAnsi="仿宋" w:cs="仿宋" w:hint="eastAsia"/>
          <w:bCs/>
          <w:sz w:val="32"/>
          <w:szCs w:val="32"/>
        </w:rPr>
        <w:t>人选名单经公示无异议，</w:t>
      </w:r>
      <w:r w:rsidR="00E757F9">
        <w:rPr>
          <w:rFonts w:ascii="仿宋" w:eastAsia="仿宋" w:hAnsi="仿宋" w:cs="仿宋" w:hint="eastAsia"/>
          <w:bCs/>
          <w:sz w:val="32"/>
          <w:szCs w:val="32"/>
        </w:rPr>
        <w:t>报请</w:t>
      </w:r>
      <w:r w:rsidR="00BA0D7B">
        <w:rPr>
          <w:rFonts w:ascii="仿宋" w:eastAsia="仿宋" w:hAnsi="仿宋" w:cs="仿宋" w:hint="eastAsia"/>
          <w:bCs/>
          <w:sz w:val="32"/>
          <w:szCs w:val="32"/>
        </w:rPr>
        <w:t>上级</w:t>
      </w:r>
      <w:r w:rsidRPr="0066340F">
        <w:rPr>
          <w:rFonts w:ascii="仿宋" w:eastAsia="仿宋" w:hAnsi="仿宋" w:cs="仿宋" w:hint="eastAsia"/>
          <w:bCs/>
          <w:sz w:val="32"/>
          <w:szCs w:val="32"/>
        </w:rPr>
        <w:t>审议后向社会正式公布。</w:t>
      </w:r>
    </w:p>
    <w:p w:rsidR="0066340F" w:rsidRPr="0066340F" w:rsidRDefault="0066340F" w:rsidP="0066340F">
      <w:pPr>
        <w:spacing w:afterLines="50" w:after="156" w:line="560" w:lineRule="exact"/>
        <w:jc w:val="center"/>
        <w:rPr>
          <w:rFonts w:ascii="黑体" w:eastAsia="黑体" w:hAnsi="黑体"/>
          <w:sz w:val="32"/>
          <w:szCs w:val="32"/>
        </w:rPr>
      </w:pPr>
      <w:r w:rsidRPr="0066340F">
        <w:rPr>
          <w:rFonts w:ascii="黑体" w:eastAsia="黑体" w:hAnsi="黑体" w:hint="eastAsia"/>
          <w:sz w:val="32"/>
          <w:szCs w:val="32"/>
        </w:rPr>
        <w:t>第三章  培养方案制定</w:t>
      </w:r>
    </w:p>
    <w:p w:rsidR="0066340F" w:rsidRPr="0066340F" w:rsidRDefault="0066340F" w:rsidP="0066340F">
      <w:pPr>
        <w:spacing w:line="580" w:lineRule="exact"/>
        <w:ind w:firstLine="660"/>
        <w:rPr>
          <w:rFonts w:ascii="仿宋" w:eastAsia="仿宋" w:hAnsi="仿宋" w:cs="仿宋"/>
          <w:sz w:val="32"/>
          <w:szCs w:val="32"/>
        </w:rPr>
      </w:pPr>
      <w:r w:rsidRPr="0066340F">
        <w:rPr>
          <w:rFonts w:ascii="仿宋" w:eastAsia="仿宋" w:hAnsi="仿宋" w:cs="仿宋" w:hint="eastAsia"/>
          <w:bCs/>
          <w:sz w:val="32"/>
          <w:szCs w:val="32"/>
        </w:rPr>
        <w:t xml:space="preserve">第七条 </w:t>
      </w:r>
      <w:del w:id="85" w:author="叶硕" w:date="2019-03-25T17:15:00Z">
        <w:r w:rsidRPr="0066340F" w:rsidDel="00B15CEB">
          <w:rPr>
            <w:rFonts w:ascii="仿宋" w:eastAsia="仿宋" w:hAnsi="仿宋" w:cs="仿宋" w:hint="eastAsia"/>
            <w:bCs/>
            <w:sz w:val="32"/>
            <w:szCs w:val="32"/>
          </w:rPr>
          <w:delText xml:space="preserve"> </w:delText>
        </w:r>
      </w:del>
      <w:r w:rsidRPr="0066340F">
        <w:rPr>
          <w:rFonts w:ascii="仿宋" w:eastAsia="仿宋" w:hAnsi="仿宋" w:cs="仿宋" w:hint="eastAsia"/>
          <w:bCs/>
          <w:sz w:val="32"/>
          <w:szCs w:val="32"/>
        </w:rPr>
        <w:t>“千骨计划”培养实行导师制，一人</w:t>
      </w:r>
      <w:proofErr w:type="gramStart"/>
      <w:r w:rsidRPr="0066340F">
        <w:rPr>
          <w:rFonts w:ascii="仿宋" w:eastAsia="仿宋" w:hAnsi="仿宋" w:cs="仿宋" w:hint="eastAsia"/>
          <w:bCs/>
          <w:sz w:val="32"/>
          <w:szCs w:val="32"/>
        </w:rPr>
        <w:t>一</w:t>
      </w:r>
      <w:proofErr w:type="gramEnd"/>
      <w:r w:rsidRPr="0066340F">
        <w:rPr>
          <w:rFonts w:ascii="仿宋" w:eastAsia="仿宋" w:hAnsi="仿宋" w:cs="仿宋" w:hint="eastAsia"/>
          <w:bCs/>
          <w:sz w:val="32"/>
          <w:szCs w:val="32"/>
        </w:rPr>
        <w:t>培养方案。培养对象在名单公布后</w:t>
      </w:r>
      <w:r w:rsidRPr="0066340F">
        <w:rPr>
          <w:rFonts w:ascii="仿宋" w:eastAsia="仿宋" w:hAnsi="仿宋" w:cs="仿宋"/>
          <w:bCs/>
          <w:sz w:val="32"/>
          <w:szCs w:val="32"/>
        </w:rPr>
        <w:t>3</w:t>
      </w:r>
      <w:r w:rsidRPr="0066340F">
        <w:rPr>
          <w:rFonts w:ascii="仿宋" w:eastAsia="仿宋" w:hAnsi="仿宋" w:cs="仿宋" w:hint="eastAsia"/>
          <w:bCs/>
          <w:sz w:val="32"/>
          <w:szCs w:val="32"/>
        </w:rPr>
        <w:t>个月内制定切实可行的个人培养方案。</w:t>
      </w:r>
      <w:r w:rsidRPr="0066340F">
        <w:rPr>
          <w:rFonts w:ascii="仿宋" w:eastAsia="仿宋" w:hAnsi="仿宋" w:cs="仿宋" w:hint="eastAsia"/>
          <w:sz w:val="32"/>
          <w:szCs w:val="32"/>
        </w:rPr>
        <w:t>培养方案应围绕</w:t>
      </w:r>
      <w:r w:rsidRPr="0066340F">
        <w:rPr>
          <w:rFonts w:ascii="仿宋" w:eastAsia="仿宋" w:hAnsi="仿宋" w:cs="仿宋" w:hint="eastAsia"/>
          <w:bCs/>
          <w:sz w:val="32"/>
          <w:szCs w:val="32"/>
        </w:rPr>
        <w:t>《千骨计划》</w:t>
      </w:r>
      <w:r w:rsidRPr="0066340F">
        <w:rPr>
          <w:rFonts w:ascii="仿宋" w:eastAsia="仿宋" w:hAnsi="仿宋" w:cs="仿宋" w:hint="eastAsia"/>
          <w:sz w:val="32"/>
          <w:szCs w:val="32"/>
        </w:rPr>
        <w:t>考核管理的要求，包括培养目标、预期成果、访学计划等内容。各高校应根据本单位学科建设和人才队伍建设需要，从培养优秀学科、学术带头人的目标出发，邀请培养导师或专家对培养方案进行把关，共同科学制定培养方案。培养方案中目标的制定应围绕教育教学、科学研究、团队建设等方面进行，参照期满考核择优资助的相关项目制定（应</w:t>
      </w:r>
      <w:r w:rsidRPr="0066340F">
        <w:rPr>
          <w:rFonts w:ascii="仿宋" w:eastAsia="仿宋" w:hAnsi="仿宋" w:cs="仿宋"/>
          <w:sz w:val="32"/>
          <w:szCs w:val="32"/>
        </w:rPr>
        <w:t>符合</w:t>
      </w:r>
      <w:r w:rsidRPr="0066340F">
        <w:rPr>
          <w:rFonts w:ascii="仿宋" w:eastAsia="仿宋" w:hAnsi="仿宋" w:cs="仿宋" w:hint="eastAsia"/>
          <w:sz w:val="32"/>
          <w:szCs w:val="32"/>
        </w:rPr>
        <w:t>至少2项指标）。个人培养方案通过所在学校审批后报自治区教育厅备案。</w:t>
      </w:r>
    </w:p>
    <w:p w:rsidR="0066340F" w:rsidRPr="0066340F" w:rsidRDefault="0066340F" w:rsidP="0066340F">
      <w:pPr>
        <w:spacing w:line="580" w:lineRule="exact"/>
        <w:ind w:firstLine="660"/>
        <w:rPr>
          <w:rFonts w:ascii="仿宋" w:eastAsia="仿宋" w:hAnsi="仿宋" w:cs="仿宋"/>
          <w:bCs/>
          <w:sz w:val="32"/>
          <w:szCs w:val="32"/>
        </w:rPr>
      </w:pPr>
      <w:r w:rsidRPr="0066340F">
        <w:rPr>
          <w:rFonts w:ascii="仿宋" w:eastAsia="仿宋" w:hAnsi="仿宋" w:cs="仿宋" w:hint="eastAsia"/>
          <w:bCs/>
          <w:sz w:val="32"/>
          <w:szCs w:val="32"/>
        </w:rPr>
        <w:t>第八条 “千骨计划”实行项目协议管理。培养方案审批通过后，</w:t>
      </w:r>
      <w:r w:rsidRPr="0066340F">
        <w:rPr>
          <w:rFonts w:ascii="仿宋" w:eastAsia="仿宋" w:hAnsi="仿宋" w:cs="仿宋" w:hint="eastAsia"/>
          <w:sz w:val="32"/>
          <w:szCs w:val="32"/>
        </w:rPr>
        <w:t>自治区教育厅和培养对象所在学校将根据培养方案内容与培养对象签订培养协议，约定三方应当履行的责任和义务，作为培养实施与管理的重要依据。培养期满后，培养对象至少在广西工作满5年。</w:t>
      </w:r>
    </w:p>
    <w:p w:rsidR="0066340F" w:rsidRPr="0066340F" w:rsidRDefault="0066340F" w:rsidP="0066340F">
      <w:pPr>
        <w:spacing w:afterLines="50" w:after="156" w:line="560" w:lineRule="exact"/>
        <w:jc w:val="center"/>
        <w:rPr>
          <w:rFonts w:ascii="黑体" w:eastAsia="黑体" w:hAnsi="黑体"/>
          <w:sz w:val="32"/>
          <w:szCs w:val="32"/>
        </w:rPr>
      </w:pPr>
      <w:r w:rsidRPr="0066340F">
        <w:rPr>
          <w:rFonts w:ascii="黑体" w:eastAsia="黑体" w:hAnsi="黑体" w:hint="eastAsia"/>
          <w:sz w:val="32"/>
          <w:szCs w:val="32"/>
        </w:rPr>
        <w:t>第四章  访学支持与管理</w:t>
      </w:r>
    </w:p>
    <w:p w:rsidR="0066340F" w:rsidRPr="0066340F" w:rsidRDefault="0066340F" w:rsidP="0066340F">
      <w:pPr>
        <w:spacing w:line="580" w:lineRule="exact"/>
        <w:ind w:firstLine="660"/>
        <w:rPr>
          <w:rFonts w:ascii="仿宋" w:eastAsia="仿宋" w:hAnsi="仿宋" w:cs="仿宋"/>
          <w:sz w:val="32"/>
          <w:szCs w:val="32"/>
        </w:rPr>
      </w:pPr>
      <w:r w:rsidRPr="0066340F">
        <w:rPr>
          <w:rFonts w:ascii="仿宋" w:eastAsia="仿宋" w:hAnsi="仿宋" w:cs="仿宋" w:hint="eastAsia"/>
          <w:bCs/>
          <w:sz w:val="32"/>
          <w:szCs w:val="32"/>
        </w:rPr>
        <w:t xml:space="preserve">第九条  </w:t>
      </w:r>
      <w:r w:rsidRPr="0066340F">
        <w:rPr>
          <w:rFonts w:ascii="仿宋" w:eastAsia="仿宋" w:hAnsi="仿宋" w:cs="仿宋" w:hint="eastAsia"/>
          <w:sz w:val="32"/>
          <w:szCs w:val="32"/>
        </w:rPr>
        <w:t>“千骨计划”支持培养对象到国</w:t>
      </w:r>
      <w:del w:id="86" w:author="曾晖" w:date="2019-04-26T15:22:00Z">
        <w:r w:rsidRPr="0066340F" w:rsidDel="00A239C8">
          <w:rPr>
            <w:rFonts w:ascii="仿宋" w:eastAsia="仿宋" w:hAnsi="仿宋" w:cs="仿宋" w:hint="eastAsia"/>
            <w:sz w:val="32"/>
            <w:szCs w:val="32"/>
          </w:rPr>
          <w:delText>（境）</w:delText>
        </w:r>
      </w:del>
      <w:r w:rsidRPr="0066340F">
        <w:rPr>
          <w:rFonts w:ascii="仿宋" w:eastAsia="仿宋" w:hAnsi="仿宋" w:cs="仿宋" w:hint="eastAsia"/>
          <w:sz w:val="32"/>
          <w:szCs w:val="32"/>
        </w:rPr>
        <w:t>内外高水平院校和科研机构访学进修。培养对象访学进修应选择与本人学科专业相匹配的学校或科研机构进行。访学接收单位、进修学科和导师须符合</w:t>
      </w:r>
      <w:r w:rsidRPr="0066340F">
        <w:rPr>
          <w:rFonts w:ascii="仿宋" w:eastAsia="仿宋" w:hAnsi="仿宋" w:cs="仿宋" w:hint="eastAsia"/>
          <w:bCs/>
          <w:sz w:val="32"/>
          <w:szCs w:val="32"/>
        </w:rPr>
        <w:t>《千骨计划》</w:t>
      </w:r>
      <w:r w:rsidRPr="0066340F">
        <w:rPr>
          <w:rFonts w:ascii="仿宋" w:eastAsia="仿宋" w:hAnsi="仿宋" w:cs="仿宋" w:hint="eastAsia"/>
          <w:sz w:val="32"/>
          <w:szCs w:val="32"/>
        </w:rPr>
        <w:t>要求条件，国内或国（境）外的访学方向应与通知公布的一致。各学校和培养对象不得擅自降低导师和访学标准和条件。脱产访学时长为</w:t>
      </w:r>
      <w:del w:id="87" w:author="曾晖" w:date="2019-04-26T15:24:00Z">
        <w:r w:rsidRPr="0066340F" w:rsidDel="00A239C8">
          <w:rPr>
            <w:rFonts w:ascii="仿宋" w:eastAsia="仿宋" w:hAnsi="仿宋" w:cs="仿宋" w:hint="eastAsia"/>
            <w:sz w:val="32"/>
            <w:szCs w:val="32"/>
          </w:rPr>
          <w:delText>期为</w:delText>
        </w:r>
      </w:del>
      <w:r w:rsidRPr="0066340F">
        <w:rPr>
          <w:rFonts w:ascii="仿宋" w:eastAsia="仿宋" w:hAnsi="仿宋" w:cs="仿宋" w:hint="eastAsia"/>
          <w:sz w:val="32"/>
          <w:szCs w:val="32"/>
        </w:rPr>
        <w:t>半年或</w:t>
      </w:r>
      <w:r w:rsidRPr="0066340F">
        <w:rPr>
          <w:rFonts w:ascii="仿宋" w:eastAsia="仿宋" w:hAnsi="仿宋" w:cs="仿宋"/>
          <w:sz w:val="32"/>
          <w:szCs w:val="32"/>
        </w:rPr>
        <w:t>1</w:t>
      </w:r>
      <w:r w:rsidRPr="0066340F">
        <w:rPr>
          <w:rFonts w:ascii="仿宋" w:eastAsia="仿宋" w:hAnsi="仿宋" w:cs="仿宋" w:hint="eastAsia"/>
          <w:sz w:val="32"/>
          <w:szCs w:val="32"/>
        </w:rPr>
        <w:t>年，协议明确后，不得随意延长或缩短。</w:t>
      </w:r>
    </w:p>
    <w:p w:rsidR="0066340F" w:rsidRPr="0066340F" w:rsidRDefault="0066340F" w:rsidP="0066340F">
      <w:pPr>
        <w:spacing w:line="580" w:lineRule="exact"/>
        <w:ind w:firstLine="660"/>
        <w:rPr>
          <w:rFonts w:ascii="仿宋" w:eastAsia="仿宋" w:hAnsi="仿宋" w:cs="仿宋"/>
          <w:sz w:val="32"/>
          <w:szCs w:val="32"/>
        </w:rPr>
      </w:pPr>
      <w:r w:rsidRPr="0066340F">
        <w:rPr>
          <w:rFonts w:ascii="仿宋" w:eastAsia="仿宋" w:hAnsi="仿宋" w:cs="仿宋" w:hint="eastAsia"/>
          <w:sz w:val="32"/>
          <w:szCs w:val="32"/>
        </w:rPr>
        <w:t xml:space="preserve">第十条 </w:t>
      </w:r>
      <w:del w:id="88" w:author="叶硕" w:date="2019-03-25T17:14:00Z">
        <w:r w:rsidRPr="0066340F" w:rsidDel="00B15CEB">
          <w:rPr>
            <w:rFonts w:ascii="仿宋" w:eastAsia="仿宋" w:hAnsi="仿宋" w:cs="仿宋" w:hint="eastAsia"/>
            <w:sz w:val="32"/>
            <w:szCs w:val="32"/>
          </w:rPr>
          <w:delText xml:space="preserve"> </w:delText>
        </w:r>
      </w:del>
      <w:r w:rsidRPr="0066340F">
        <w:rPr>
          <w:rFonts w:ascii="仿宋" w:eastAsia="仿宋" w:hAnsi="仿宋" w:cs="仿宋" w:hint="eastAsia"/>
          <w:sz w:val="32"/>
          <w:szCs w:val="32"/>
        </w:rPr>
        <w:t>培养期脱产访学可获得资助。其中国内访学每人资助人民币</w:t>
      </w:r>
      <w:r w:rsidRPr="0066340F">
        <w:rPr>
          <w:rFonts w:ascii="仿宋" w:eastAsia="仿宋" w:hAnsi="仿宋" w:cs="仿宋"/>
          <w:sz w:val="32"/>
          <w:szCs w:val="32"/>
        </w:rPr>
        <w:t>5</w:t>
      </w:r>
      <w:r w:rsidRPr="0066340F">
        <w:rPr>
          <w:rFonts w:ascii="仿宋" w:eastAsia="仿宋" w:hAnsi="仿宋" w:cs="仿宋" w:hint="eastAsia"/>
          <w:sz w:val="32"/>
          <w:szCs w:val="32"/>
        </w:rPr>
        <w:t>万元，半年期与</w:t>
      </w:r>
      <w:r w:rsidRPr="0066340F">
        <w:rPr>
          <w:rFonts w:ascii="仿宋" w:eastAsia="仿宋" w:hAnsi="仿宋" w:cs="仿宋"/>
          <w:sz w:val="32"/>
          <w:szCs w:val="32"/>
        </w:rPr>
        <w:t>1</w:t>
      </w:r>
      <w:r w:rsidRPr="0066340F">
        <w:rPr>
          <w:rFonts w:ascii="仿宋" w:eastAsia="仿宋" w:hAnsi="仿宋" w:cs="仿宋" w:hint="eastAsia"/>
          <w:sz w:val="32"/>
          <w:szCs w:val="32"/>
        </w:rPr>
        <w:t>年期资助金额相同；国（境）外访学半年期每人资助人民币</w:t>
      </w:r>
      <w:r w:rsidRPr="0066340F">
        <w:rPr>
          <w:rFonts w:ascii="仿宋" w:eastAsia="仿宋" w:hAnsi="仿宋" w:cs="仿宋"/>
          <w:sz w:val="32"/>
          <w:szCs w:val="32"/>
        </w:rPr>
        <w:t>1</w:t>
      </w:r>
      <w:r w:rsidRPr="0066340F">
        <w:rPr>
          <w:rFonts w:ascii="仿宋" w:eastAsia="仿宋" w:hAnsi="仿宋" w:cs="仿宋" w:hint="eastAsia"/>
          <w:sz w:val="32"/>
          <w:szCs w:val="32"/>
        </w:rPr>
        <w:t>1万</w:t>
      </w:r>
      <w:ins w:id="89" w:author="曾晖" w:date="2019-04-24T15:17:00Z">
        <w:r w:rsidR="008A548C" w:rsidRPr="0066340F">
          <w:rPr>
            <w:rFonts w:ascii="仿宋" w:eastAsia="仿宋" w:hAnsi="仿宋" w:cs="仿宋" w:hint="eastAsia"/>
            <w:sz w:val="32"/>
            <w:szCs w:val="32"/>
          </w:rPr>
          <w:t>元</w:t>
        </w:r>
      </w:ins>
      <w:r w:rsidRPr="0066340F">
        <w:rPr>
          <w:rFonts w:ascii="仿宋" w:eastAsia="仿宋" w:hAnsi="仿宋" w:cs="仿宋" w:hint="eastAsia"/>
          <w:sz w:val="32"/>
          <w:szCs w:val="32"/>
        </w:rPr>
        <w:t>，1年期每人资助人民币</w:t>
      </w:r>
      <w:r w:rsidRPr="0066340F">
        <w:rPr>
          <w:rFonts w:ascii="仿宋" w:eastAsia="仿宋" w:hAnsi="仿宋" w:cs="仿宋"/>
          <w:sz w:val="32"/>
          <w:szCs w:val="32"/>
        </w:rPr>
        <w:t>20</w:t>
      </w:r>
      <w:r w:rsidRPr="0066340F">
        <w:rPr>
          <w:rFonts w:ascii="仿宋" w:eastAsia="仿宋" w:hAnsi="仿宋" w:cs="仿宋" w:hint="eastAsia"/>
          <w:sz w:val="32"/>
          <w:szCs w:val="32"/>
        </w:rPr>
        <w:t>万</w:t>
      </w:r>
      <w:ins w:id="90" w:author="曾晖" w:date="2019-04-24T15:17:00Z">
        <w:r w:rsidR="008A548C" w:rsidRPr="0066340F">
          <w:rPr>
            <w:rFonts w:ascii="仿宋" w:eastAsia="仿宋" w:hAnsi="仿宋" w:cs="仿宋" w:hint="eastAsia"/>
            <w:sz w:val="32"/>
            <w:szCs w:val="32"/>
          </w:rPr>
          <w:t>元</w:t>
        </w:r>
      </w:ins>
      <w:r w:rsidRPr="0066340F">
        <w:rPr>
          <w:rFonts w:ascii="仿宋" w:eastAsia="仿宋" w:hAnsi="仿宋" w:cs="仿宋" w:hint="eastAsia"/>
          <w:sz w:val="32"/>
          <w:szCs w:val="32"/>
        </w:rPr>
        <w:t>。资助经费由自治区教育厅通过年度部门预算及现有安排的各项专项资金统筹解决。</w:t>
      </w:r>
    </w:p>
    <w:p w:rsidR="0066340F" w:rsidRPr="0066340F" w:rsidRDefault="0066340F" w:rsidP="0066340F">
      <w:pPr>
        <w:spacing w:line="580" w:lineRule="exact"/>
        <w:ind w:firstLine="660"/>
        <w:rPr>
          <w:rFonts w:ascii="仿宋" w:eastAsia="仿宋" w:hAnsi="仿宋" w:cs="仿宋"/>
          <w:sz w:val="32"/>
          <w:szCs w:val="32"/>
        </w:rPr>
      </w:pPr>
      <w:r w:rsidRPr="0066340F">
        <w:rPr>
          <w:rFonts w:ascii="仿宋" w:eastAsia="仿宋" w:hAnsi="仿宋" w:cs="仿宋" w:hint="eastAsia"/>
          <w:bCs/>
          <w:sz w:val="32"/>
          <w:szCs w:val="32"/>
        </w:rPr>
        <w:t>培养对象在脱产学习期间，所在单位应保障其工资、津贴等待遇正常发放，与在岗人员同等享有参加职称评审、项目申报、岗位竞聘、考核奖励、社会保险等方面权利。</w:t>
      </w:r>
    </w:p>
    <w:p w:rsidR="0066340F" w:rsidRPr="0066340F" w:rsidRDefault="0066340F" w:rsidP="0066340F">
      <w:pPr>
        <w:spacing w:line="580" w:lineRule="exact"/>
        <w:ind w:firstLine="660"/>
        <w:rPr>
          <w:rFonts w:ascii="仿宋" w:eastAsia="仿宋" w:hAnsi="仿宋" w:cs="仿宋"/>
          <w:sz w:val="32"/>
          <w:szCs w:val="32"/>
        </w:rPr>
      </w:pPr>
      <w:r w:rsidRPr="0066340F">
        <w:rPr>
          <w:rFonts w:ascii="仿宋" w:eastAsia="仿宋" w:hAnsi="仿宋" w:cs="仿宋" w:hint="eastAsia"/>
          <w:sz w:val="32"/>
          <w:szCs w:val="32"/>
        </w:rPr>
        <w:t xml:space="preserve">第十一条 </w:t>
      </w:r>
      <w:del w:id="91" w:author="叶硕" w:date="2019-03-25T17:14:00Z">
        <w:r w:rsidRPr="0066340F" w:rsidDel="00B15CEB">
          <w:rPr>
            <w:rFonts w:ascii="仿宋" w:eastAsia="仿宋" w:hAnsi="仿宋" w:cs="仿宋" w:hint="eastAsia"/>
            <w:sz w:val="32"/>
            <w:szCs w:val="32"/>
          </w:rPr>
          <w:delText xml:space="preserve"> </w:delText>
        </w:r>
      </w:del>
      <w:r w:rsidRPr="0066340F">
        <w:rPr>
          <w:rFonts w:ascii="仿宋" w:eastAsia="仿宋" w:hAnsi="仿宋" w:cs="仿宋" w:hint="eastAsia"/>
          <w:sz w:val="32"/>
          <w:szCs w:val="32"/>
        </w:rPr>
        <w:t>培养对象访学单位由本人根据学科专业特点和个人实际进行联系确定，各高校应积极予以指导、协助并提供必要的访学单位参考信息。在国内高校访学的，应优先通过教育部指定的高校访学管理平台进行申报。如访学管理平台无法满足访学需要的，可直接与访学单位对应部门联系，应获得访学单位出具的访学录取通知书或访学录取证明。国（境）外访学的，应获得访学单位出具的邀请函。</w:t>
      </w:r>
    </w:p>
    <w:p w:rsidR="0066340F" w:rsidRPr="0066340F" w:rsidRDefault="0066340F" w:rsidP="0066340F">
      <w:pPr>
        <w:spacing w:line="580" w:lineRule="exact"/>
        <w:ind w:firstLine="660"/>
        <w:rPr>
          <w:rFonts w:ascii="仿宋" w:eastAsia="仿宋" w:hAnsi="仿宋" w:cs="仿宋"/>
          <w:sz w:val="32"/>
          <w:szCs w:val="32"/>
        </w:rPr>
      </w:pPr>
      <w:r w:rsidRPr="0066340F">
        <w:rPr>
          <w:rFonts w:ascii="仿宋" w:eastAsia="仿宋" w:hAnsi="仿宋" w:cs="仿宋"/>
          <w:sz w:val="32"/>
          <w:szCs w:val="32"/>
        </w:rPr>
        <w:t>第十二条</w:t>
      </w:r>
      <w:r w:rsidRPr="0066340F">
        <w:rPr>
          <w:rFonts w:ascii="仿宋" w:eastAsia="仿宋" w:hAnsi="仿宋" w:cs="仿宋" w:hint="eastAsia"/>
          <w:sz w:val="32"/>
          <w:szCs w:val="32"/>
        </w:rPr>
        <w:t xml:space="preserve">  根据</w:t>
      </w:r>
      <w:r w:rsidRPr="0066340F">
        <w:rPr>
          <w:rFonts w:ascii="仿宋" w:eastAsia="仿宋" w:hAnsi="仿宋" w:cs="仿宋"/>
          <w:sz w:val="32"/>
          <w:szCs w:val="32"/>
        </w:rPr>
        <w:t>国家有关规定，</w:t>
      </w:r>
      <w:r w:rsidRPr="0066340F">
        <w:rPr>
          <w:rFonts w:ascii="仿宋" w:eastAsia="仿宋" w:hAnsi="仿宋" w:cs="仿宋" w:hint="eastAsia"/>
          <w:sz w:val="32"/>
          <w:szCs w:val="32"/>
        </w:rPr>
        <w:t>国（境）外访学培养对象访</w:t>
      </w:r>
      <w:proofErr w:type="gramStart"/>
      <w:r w:rsidRPr="0066340F">
        <w:rPr>
          <w:rFonts w:ascii="仿宋" w:eastAsia="仿宋" w:hAnsi="仿宋" w:cs="仿宋" w:hint="eastAsia"/>
          <w:sz w:val="32"/>
          <w:szCs w:val="32"/>
        </w:rPr>
        <w:t>学前需</w:t>
      </w:r>
      <w:proofErr w:type="gramEnd"/>
      <w:r w:rsidRPr="0066340F">
        <w:rPr>
          <w:rFonts w:ascii="仿宋" w:eastAsia="仿宋" w:hAnsi="仿宋" w:cs="仿宋" w:hint="eastAsia"/>
          <w:sz w:val="32"/>
          <w:szCs w:val="32"/>
        </w:rPr>
        <w:t>经过行前教育培训；未达到出国留学外语条件的（相关条件参照</w:t>
      </w:r>
      <w:r w:rsidRPr="0066340F">
        <w:rPr>
          <w:rFonts w:ascii="仿宋" w:eastAsia="仿宋" w:hAnsi="仿宋" w:cs="仿宋"/>
          <w:sz w:val="32"/>
          <w:szCs w:val="32"/>
        </w:rPr>
        <w:t>国家留学基金资助出国留学外语条件执行</w:t>
      </w:r>
      <w:r w:rsidRPr="0066340F">
        <w:rPr>
          <w:rFonts w:ascii="仿宋" w:eastAsia="仿宋" w:hAnsi="仿宋" w:cs="仿宋" w:hint="eastAsia"/>
          <w:sz w:val="32"/>
          <w:szCs w:val="32"/>
        </w:rPr>
        <w:t>）还需经统一的外语培训并达到相关条件。统一培训后，国（境）外访学培养对象持访学单位正式邀请函、访学资助证明、访学协议书（公证），自主办理签证派出。</w:t>
      </w:r>
    </w:p>
    <w:p w:rsidR="0066340F" w:rsidRPr="0066340F" w:rsidRDefault="0066340F" w:rsidP="0066340F">
      <w:pPr>
        <w:spacing w:line="580" w:lineRule="exact"/>
        <w:ind w:firstLine="660"/>
        <w:rPr>
          <w:rFonts w:ascii="仿宋" w:eastAsia="仿宋" w:hAnsi="仿宋" w:cs="仿宋"/>
          <w:sz w:val="32"/>
          <w:szCs w:val="32"/>
        </w:rPr>
      </w:pPr>
      <w:r w:rsidRPr="0066340F">
        <w:rPr>
          <w:rFonts w:ascii="仿宋" w:eastAsia="仿宋" w:hAnsi="仿宋" w:cs="仿宋" w:hint="eastAsia"/>
          <w:sz w:val="32"/>
          <w:szCs w:val="32"/>
        </w:rPr>
        <w:t xml:space="preserve">第十三条 </w:t>
      </w:r>
      <w:del w:id="92" w:author="叶硕" w:date="2019-03-25T17:14:00Z">
        <w:r w:rsidRPr="0066340F" w:rsidDel="00B15CEB">
          <w:rPr>
            <w:rFonts w:ascii="仿宋" w:eastAsia="仿宋" w:hAnsi="仿宋" w:cs="仿宋" w:hint="eastAsia"/>
            <w:sz w:val="32"/>
            <w:szCs w:val="32"/>
          </w:rPr>
          <w:delText xml:space="preserve"> </w:delText>
        </w:r>
      </w:del>
      <w:r w:rsidRPr="0066340F">
        <w:rPr>
          <w:rFonts w:ascii="仿宋" w:eastAsia="仿宋" w:hAnsi="仿宋" w:cs="仿宋" w:hint="eastAsia"/>
          <w:sz w:val="32"/>
          <w:szCs w:val="32"/>
        </w:rPr>
        <w:t>各高校要加强访学管理，及时派</w:t>
      </w:r>
      <w:proofErr w:type="gramStart"/>
      <w:r w:rsidRPr="0066340F">
        <w:rPr>
          <w:rFonts w:ascii="仿宋" w:eastAsia="仿宋" w:hAnsi="仿宋" w:cs="仿宋" w:hint="eastAsia"/>
          <w:sz w:val="32"/>
          <w:szCs w:val="32"/>
        </w:rPr>
        <w:t>出访学对象</w:t>
      </w:r>
      <w:proofErr w:type="gramEnd"/>
      <w:r w:rsidRPr="0066340F">
        <w:rPr>
          <w:rFonts w:ascii="仿宋" w:eastAsia="仿宋" w:hAnsi="仿宋" w:cs="仿宋" w:hint="eastAsia"/>
          <w:sz w:val="32"/>
          <w:szCs w:val="32"/>
        </w:rPr>
        <w:t>开展访学工作，原则上每批培养对象应在进入培养</w:t>
      </w:r>
      <w:r w:rsidRPr="0066340F">
        <w:rPr>
          <w:rFonts w:ascii="仿宋" w:eastAsia="仿宋" w:hAnsi="仿宋" w:cs="仿宋"/>
          <w:sz w:val="32"/>
          <w:szCs w:val="32"/>
        </w:rPr>
        <w:t>期后</w:t>
      </w:r>
      <w:r w:rsidRPr="0066340F">
        <w:rPr>
          <w:rFonts w:ascii="仿宋" w:eastAsia="仿宋" w:hAnsi="仿宋" w:cs="仿宋" w:hint="eastAsia"/>
          <w:sz w:val="32"/>
          <w:szCs w:val="32"/>
        </w:rPr>
        <w:t>9个</w:t>
      </w:r>
      <w:r w:rsidRPr="0066340F">
        <w:rPr>
          <w:rFonts w:ascii="仿宋" w:eastAsia="仿宋" w:hAnsi="仿宋" w:cs="仿宋"/>
          <w:sz w:val="32"/>
          <w:szCs w:val="32"/>
        </w:rPr>
        <w:t>月内</w:t>
      </w:r>
      <w:r w:rsidRPr="0066340F">
        <w:rPr>
          <w:rFonts w:ascii="仿宋" w:eastAsia="仿宋" w:hAnsi="仿宋" w:cs="仿宋" w:hint="eastAsia"/>
          <w:sz w:val="32"/>
          <w:szCs w:val="32"/>
        </w:rPr>
        <w:t>派出。培养对象开展访学前，持访学录取通知书（证明）或邀请函与所在单位签订访学协议，访学协议由各高校根据本校实际自行制定。</w:t>
      </w:r>
      <w:r w:rsidRPr="00F13F1D">
        <w:rPr>
          <w:rFonts w:ascii="仿宋" w:eastAsia="仿宋" w:hAnsi="仿宋" w:cs="仿宋" w:hint="eastAsia"/>
          <w:sz w:val="32"/>
          <w:szCs w:val="32"/>
        </w:rPr>
        <w:t>访学完成后培养对象持有效访学证书</w:t>
      </w:r>
      <w:del w:id="93" w:author="曾晖" w:date="2019-04-28T09:54:00Z">
        <w:r w:rsidRPr="00F13F1D" w:rsidDel="00EA354C">
          <w:rPr>
            <w:rFonts w:ascii="仿宋" w:eastAsia="仿宋" w:hAnsi="仿宋" w:cs="仿宋" w:hint="eastAsia"/>
            <w:sz w:val="32"/>
            <w:szCs w:val="32"/>
          </w:rPr>
          <w:delText>/</w:delText>
        </w:r>
      </w:del>
      <w:ins w:id="94" w:author="曾晖" w:date="2019-04-28T09:54:00Z">
        <w:r w:rsidR="00EA354C">
          <w:rPr>
            <w:rFonts w:ascii="仿宋" w:eastAsia="仿宋" w:hAnsi="仿宋" w:cs="仿宋" w:hint="eastAsia"/>
            <w:sz w:val="32"/>
            <w:szCs w:val="32"/>
          </w:rPr>
          <w:t>（</w:t>
        </w:r>
      </w:ins>
      <w:r w:rsidRPr="00F13F1D">
        <w:rPr>
          <w:rFonts w:ascii="仿宋" w:eastAsia="仿宋" w:hAnsi="仿宋" w:cs="仿宋" w:hint="eastAsia"/>
          <w:sz w:val="32"/>
          <w:szCs w:val="32"/>
        </w:rPr>
        <w:t>证明</w:t>
      </w:r>
      <w:ins w:id="95" w:author="曾晖" w:date="2019-04-28T09:54:00Z">
        <w:r w:rsidR="00EA354C">
          <w:rPr>
            <w:rFonts w:ascii="仿宋" w:eastAsia="仿宋" w:hAnsi="仿宋" w:cs="仿宋" w:hint="eastAsia"/>
            <w:sz w:val="32"/>
            <w:szCs w:val="32"/>
          </w:rPr>
          <w:t>）</w:t>
        </w:r>
      </w:ins>
      <w:r w:rsidRPr="00F13F1D">
        <w:rPr>
          <w:rFonts w:ascii="仿宋" w:eastAsia="仿宋" w:hAnsi="仿宋" w:cs="仿宋" w:hint="eastAsia"/>
          <w:sz w:val="32"/>
          <w:szCs w:val="32"/>
        </w:rPr>
        <w:t>按时回校报到</w:t>
      </w:r>
      <w:r w:rsidRPr="0066340F">
        <w:rPr>
          <w:rFonts w:ascii="仿宋" w:eastAsia="仿宋" w:hAnsi="仿宋" w:cs="仿宋" w:hint="eastAsia"/>
          <w:sz w:val="32"/>
          <w:szCs w:val="32"/>
        </w:rPr>
        <w:t>，并向所在学校提交访学学习总结及导师出具的学习情况鉴定。</w:t>
      </w:r>
    </w:p>
    <w:p w:rsidR="0066340F" w:rsidRPr="0066340F" w:rsidRDefault="0066340F" w:rsidP="0066340F">
      <w:pPr>
        <w:spacing w:line="580" w:lineRule="exact"/>
        <w:ind w:firstLine="660"/>
        <w:rPr>
          <w:rFonts w:ascii="仿宋" w:eastAsia="仿宋" w:hAnsi="仿宋" w:cs="仿宋"/>
          <w:sz w:val="32"/>
          <w:szCs w:val="32"/>
        </w:rPr>
      </w:pPr>
      <w:r w:rsidRPr="0066340F">
        <w:rPr>
          <w:rFonts w:ascii="仿宋" w:eastAsia="仿宋" w:hAnsi="仿宋" w:cs="仿宋" w:hint="eastAsia"/>
          <w:sz w:val="32"/>
          <w:szCs w:val="32"/>
        </w:rPr>
        <w:t xml:space="preserve">第十四条 </w:t>
      </w:r>
      <w:del w:id="96" w:author="叶硕" w:date="2019-03-25T17:15:00Z">
        <w:r w:rsidRPr="0066340F" w:rsidDel="00B15CEB">
          <w:rPr>
            <w:rFonts w:ascii="仿宋" w:eastAsia="仿宋" w:hAnsi="仿宋" w:cs="仿宋" w:hint="eastAsia"/>
            <w:sz w:val="32"/>
            <w:szCs w:val="32"/>
          </w:rPr>
          <w:delText xml:space="preserve"> </w:delText>
        </w:r>
      </w:del>
      <w:r w:rsidRPr="0066340F">
        <w:rPr>
          <w:rFonts w:ascii="仿宋" w:eastAsia="仿宋" w:hAnsi="仿宋" w:cs="仿宋" w:hint="eastAsia"/>
          <w:sz w:val="32"/>
          <w:szCs w:val="32"/>
        </w:rPr>
        <w:t>访学经费使用遵循</w:t>
      </w:r>
      <w:r w:rsidRPr="0066340F">
        <w:rPr>
          <w:rFonts w:ascii="仿宋" w:eastAsia="仿宋" w:hAnsi="仿宋" w:hint="eastAsia"/>
          <w:sz w:val="32"/>
          <w:szCs w:val="32"/>
        </w:rPr>
        <w:t>专款专用原则，获资助的培养对象所在高校应严格执行国家和自治区财务管理的有关规定，对资助经费使用进行监管，单独建账，专款专用。访学经费的使用、报销审批由各高校负责。培养</w:t>
      </w:r>
      <w:r w:rsidRPr="0066340F">
        <w:rPr>
          <w:rFonts w:ascii="仿宋" w:eastAsia="仿宋" w:hAnsi="仿宋"/>
          <w:sz w:val="32"/>
          <w:szCs w:val="32"/>
        </w:rPr>
        <w:t>对象</w:t>
      </w:r>
      <w:r w:rsidRPr="0066340F">
        <w:rPr>
          <w:rFonts w:ascii="仿宋" w:eastAsia="仿宋" w:hAnsi="仿宋" w:hint="eastAsia"/>
          <w:sz w:val="32"/>
          <w:szCs w:val="32"/>
        </w:rPr>
        <w:t>结算</w:t>
      </w:r>
      <w:r w:rsidRPr="0066340F">
        <w:rPr>
          <w:rFonts w:ascii="仿宋" w:eastAsia="仿宋" w:hAnsi="仿宋"/>
          <w:sz w:val="32"/>
          <w:szCs w:val="32"/>
        </w:rPr>
        <w:t>报销相关费用，应按</w:t>
      </w:r>
      <w:r w:rsidRPr="0066340F">
        <w:rPr>
          <w:rFonts w:ascii="仿宋" w:eastAsia="仿宋" w:hAnsi="仿宋" w:hint="eastAsia"/>
          <w:bCs/>
          <w:sz w:val="32"/>
          <w:szCs w:val="32"/>
        </w:rPr>
        <w:t>财务</w:t>
      </w:r>
      <w:r w:rsidRPr="0066340F">
        <w:rPr>
          <w:rFonts w:ascii="仿宋" w:eastAsia="仿宋" w:hAnsi="仿宋"/>
          <w:bCs/>
          <w:sz w:val="32"/>
          <w:szCs w:val="32"/>
        </w:rPr>
        <w:t>管理</w:t>
      </w:r>
      <w:r w:rsidRPr="0066340F">
        <w:rPr>
          <w:rFonts w:ascii="仿宋" w:eastAsia="仿宋" w:hAnsi="仿宋" w:hint="eastAsia"/>
          <w:bCs/>
          <w:sz w:val="32"/>
          <w:szCs w:val="32"/>
        </w:rPr>
        <w:t>规定提供</w:t>
      </w:r>
      <w:r w:rsidRPr="0066340F">
        <w:rPr>
          <w:rFonts w:ascii="仿宋" w:eastAsia="仿宋" w:hAnsi="仿宋"/>
          <w:bCs/>
          <w:sz w:val="32"/>
          <w:szCs w:val="32"/>
        </w:rPr>
        <w:t>相关凭证</w:t>
      </w:r>
      <w:r w:rsidRPr="0066340F">
        <w:rPr>
          <w:rFonts w:ascii="仿宋" w:eastAsia="仿宋" w:hAnsi="仿宋" w:hint="eastAsia"/>
          <w:bCs/>
          <w:sz w:val="32"/>
          <w:szCs w:val="32"/>
        </w:rPr>
        <w:t>材料</w:t>
      </w:r>
      <w:r w:rsidRPr="0066340F">
        <w:rPr>
          <w:rFonts w:ascii="仿宋" w:eastAsia="仿宋" w:hAnsi="仿宋" w:hint="eastAsia"/>
          <w:sz w:val="32"/>
          <w:szCs w:val="32"/>
        </w:rPr>
        <w:t>。</w:t>
      </w:r>
      <w:r w:rsidRPr="0066340F">
        <w:rPr>
          <w:rFonts w:ascii="仿宋" w:eastAsia="仿宋" w:hAnsi="仿宋" w:hint="eastAsia"/>
          <w:bCs/>
          <w:sz w:val="32"/>
          <w:szCs w:val="32"/>
        </w:rPr>
        <w:t>财政拨款访学经费原则上应在拨款年度内使用完毕，确需结转使用的，按规定程序报自治区财政厅审批后可结转下年继续安排使用，但下年度仍未使用完毕的，则收回自治区本级预算。</w:t>
      </w:r>
    </w:p>
    <w:p w:rsidR="0066340F" w:rsidRPr="0066340F" w:rsidRDefault="0066340F" w:rsidP="0066340F">
      <w:pPr>
        <w:spacing w:line="580" w:lineRule="exact"/>
        <w:ind w:firstLine="660"/>
        <w:rPr>
          <w:rFonts w:ascii="仿宋" w:eastAsia="仿宋" w:hAnsi="仿宋"/>
          <w:bCs/>
          <w:sz w:val="32"/>
          <w:szCs w:val="32"/>
        </w:rPr>
      </w:pPr>
      <w:r w:rsidRPr="0066340F">
        <w:rPr>
          <w:rFonts w:ascii="仿宋" w:eastAsia="仿宋" w:hAnsi="仿宋" w:hint="eastAsia"/>
          <w:bCs/>
          <w:sz w:val="32"/>
          <w:szCs w:val="32"/>
        </w:rPr>
        <w:t>国内</w:t>
      </w:r>
      <w:r w:rsidRPr="0066340F">
        <w:rPr>
          <w:rFonts w:ascii="仿宋" w:eastAsia="仿宋" w:hAnsi="仿宋"/>
          <w:bCs/>
          <w:sz w:val="32"/>
          <w:szCs w:val="32"/>
        </w:rPr>
        <w:t>访学经费可用于支付学费</w:t>
      </w:r>
      <w:r w:rsidRPr="0066340F">
        <w:rPr>
          <w:rFonts w:ascii="仿宋" w:eastAsia="仿宋" w:hAnsi="仿宋" w:hint="eastAsia"/>
          <w:bCs/>
          <w:sz w:val="32"/>
          <w:szCs w:val="32"/>
        </w:rPr>
        <w:t>、住宿费、往返旅费、</w:t>
      </w:r>
      <w:r w:rsidRPr="0066340F">
        <w:rPr>
          <w:rFonts w:ascii="仿宋" w:eastAsia="仿宋" w:hAnsi="仿宋"/>
          <w:bCs/>
          <w:sz w:val="32"/>
          <w:szCs w:val="32"/>
        </w:rPr>
        <w:t>导师指导费</w:t>
      </w:r>
      <w:r w:rsidRPr="0066340F">
        <w:rPr>
          <w:rFonts w:ascii="仿宋" w:eastAsia="仿宋" w:hAnsi="仿宋" w:hint="eastAsia"/>
          <w:bCs/>
          <w:sz w:val="32"/>
          <w:szCs w:val="32"/>
        </w:rPr>
        <w:t>、调研经费、</w:t>
      </w:r>
      <w:r w:rsidRPr="0066340F">
        <w:rPr>
          <w:rFonts w:ascii="仿宋" w:eastAsia="仿宋" w:hAnsi="仿宋"/>
          <w:bCs/>
          <w:sz w:val="32"/>
          <w:szCs w:val="32"/>
        </w:rPr>
        <w:t>个人生活补助等</w:t>
      </w:r>
      <w:r w:rsidRPr="0066340F">
        <w:rPr>
          <w:rFonts w:ascii="仿宋" w:eastAsia="仿宋" w:hAnsi="仿宋" w:hint="eastAsia"/>
          <w:bCs/>
          <w:sz w:val="32"/>
          <w:szCs w:val="32"/>
        </w:rPr>
        <w:t>。</w:t>
      </w:r>
      <w:del w:id="97" w:author="曾晖" w:date="2019-04-24T18:15:00Z">
        <w:r w:rsidRPr="0066340F" w:rsidDel="00116F3B">
          <w:rPr>
            <w:rFonts w:ascii="仿宋" w:eastAsia="仿宋" w:hAnsi="仿宋" w:hint="eastAsia"/>
            <w:bCs/>
            <w:sz w:val="32"/>
            <w:szCs w:val="32"/>
          </w:rPr>
          <w:delText>其中，学费</w:delText>
        </w:r>
        <w:r w:rsidRPr="0066340F" w:rsidDel="00116F3B">
          <w:rPr>
            <w:rFonts w:ascii="仿宋" w:eastAsia="仿宋" w:hAnsi="仿宋"/>
            <w:bCs/>
            <w:sz w:val="32"/>
            <w:szCs w:val="32"/>
          </w:rPr>
          <w:delText>、住宿费</w:delText>
        </w:r>
        <w:r w:rsidRPr="0066340F" w:rsidDel="00116F3B">
          <w:rPr>
            <w:rFonts w:ascii="仿宋" w:eastAsia="仿宋" w:hAnsi="仿宋" w:hint="eastAsia"/>
            <w:bCs/>
            <w:sz w:val="32"/>
            <w:szCs w:val="32"/>
          </w:rPr>
          <w:delText>按访学单位实际收费情况开支，访学单位明确不安排住宿的，可由培养对象自行解决住宿，北京、上海、广州、深圳住宿费不超过人民币2万元/年，省会城市、直辖市不超过人民币1</w:delText>
        </w:r>
        <w:r w:rsidRPr="0066340F" w:rsidDel="00116F3B">
          <w:rPr>
            <w:rFonts w:ascii="仿宋" w:eastAsia="仿宋" w:hAnsi="仿宋"/>
            <w:bCs/>
            <w:sz w:val="32"/>
            <w:szCs w:val="32"/>
          </w:rPr>
          <w:delText>.</w:delText>
        </w:r>
        <w:r w:rsidRPr="0066340F" w:rsidDel="00116F3B">
          <w:rPr>
            <w:rFonts w:ascii="仿宋" w:eastAsia="仿宋" w:hAnsi="仿宋" w:hint="eastAsia"/>
            <w:bCs/>
            <w:sz w:val="32"/>
            <w:szCs w:val="32"/>
          </w:rPr>
          <w:delText>6万元/年，其他城市不超过人民币</w:delText>
        </w:r>
        <w:r w:rsidRPr="0066340F" w:rsidDel="00116F3B">
          <w:rPr>
            <w:rFonts w:ascii="仿宋" w:eastAsia="仿宋" w:hAnsi="仿宋"/>
            <w:bCs/>
            <w:sz w:val="32"/>
            <w:szCs w:val="32"/>
          </w:rPr>
          <w:delText>1.</w:delText>
        </w:r>
        <w:r w:rsidRPr="0066340F" w:rsidDel="00116F3B">
          <w:rPr>
            <w:rFonts w:ascii="仿宋" w:eastAsia="仿宋" w:hAnsi="仿宋" w:hint="eastAsia"/>
            <w:bCs/>
            <w:sz w:val="32"/>
            <w:szCs w:val="32"/>
          </w:rPr>
          <w:delText>4万元/年；访学期间按最多2次访学单位到住地往返旅费开支；导师指导费（3年指导费一次性支付）不超过人民币1万元；调研经费不超过0.</w:delText>
        </w:r>
        <w:r w:rsidRPr="0066340F" w:rsidDel="00116F3B">
          <w:rPr>
            <w:rFonts w:ascii="仿宋" w:eastAsia="仿宋" w:hAnsi="仿宋"/>
            <w:bCs/>
            <w:sz w:val="32"/>
            <w:szCs w:val="32"/>
          </w:rPr>
          <w:delText>3</w:delText>
        </w:r>
        <w:r w:rsidRPr="0066340F" w:rsidDel="00116F3B">
          <w:rPr>
            <w:rFonts w:ascii="仿宋" w:eastAsia="仿宋" w:hAnsi="仿宋" w:hint="eastAsia"/>
            <w:bCs/>
            <w:sz w:val="32"/>
            <w:szCs w:val="32"/>
          </w:rPr>
          <w:delText>万元，用于支持在访学期间开展调研和学术性活动（含差旅费）；个人生活补助不超过人民币</w:delText>
        </w:r>
        <w:r w:rsidRPr="0066340F" w:rsidDel="00116F3B">
          <w:rPr>
            <w:rFonts w:ascii="仿宋" w:eastAsia="仿宋" w:hAnsi="仿宋"/>
            <w:bCs/>
            <w:sz w:val="32"/>
            <w:szCs w:val="32"/>
          </w:rPr>
          <w:delText>0.6</w:delText>
        </w:r>
        <w:r w:rsidRPr="0066340F" w:rsidDel="00116F3B">
          <w:rPr>
            <w:rFonts w:ascii="仿宋" w:eastAsia="仿宋" w:hAnsi="仿宋" w:hint="eastAsia"/>
            <w:bCs/>
            <w:sz w:val="32"/>
            <w:szCs w:val="32"/>
          </w:rPr>
          <w:delText>万元/年。</w:delText>
        </w:r>
      </w:del>
      <w:r w:rsidRPr="0066340F">
        <w:rPr>
          <w:rFonts w:ascii="仿宋" w:eastAsia="仿宋" w:hAnsi="仿宋" w:hint="eastAsia"/>
          <w:bCs/>
          <w:sz w:val="32"/>
          <w:szCs w:val="32"/>
        </w:rPr>
        <w:t>培养对象国内访学经费优先用于</w:t>
      </w:r>
      <w:r w:rsidRPr="0066340F">
        <w:rPr>
          <w:rFonts w:ascii="仿宋" w:eastAsia="仿宋" w:hAnsi="仿宋"/>
          <w:bCs/>
          <w:sz w:val="32"/>
          <w:szCs w:val="32"/>
        </w:rPr>
        <w:t>学费</w:t>
      </w:r>
      <w:r w:rsidRPr="0066340F">
        <w:rPr>
          <w:rFonts w:ascii="仿宋" w:eastAsia="仿宋" w:hAnsi="仿宋" w:hint="eastAsia"/>
          <w:bCs/>
          <w:sz w:val="32"/>
          <w:szCs w:val="32"/>
        </w:rPr>
        <w:t>、</w:t>
      </w:r>
      <w:r w:rsidRPr="0066340F">
        <w:rPr>
          <w:rFonts w:ascii="仿宋" w:eastAsia="仿宋" w:hAnsi="仿宋"/>
          <w:bCs/>
          <w:sz w:val="32"/>
          <w:szCs w:val="32"/>
        </w:rPr>
        <w:t>导师指导费</w:t>
      </w:r>
      <w:r w:rsidRPr="0066340F">
        <w:rPr>
          <w:rFonts w:ascii="仿宋" w:eastAsia="仿宋" w:hAnsi="仿宋" w:hint="eastAsia"/>
          <w:bCs/>
          <w:sz w:val="32"/>
          <w:szCs w:val="32"/>
        </w:rPr>
        <w:t>、往返旅费、个人</w:t>
      </w:r>
      <w:r w:rsidRPr="0066340F">
        <w:rPr>
          <w:rFonts w:ascii="仿宋" w:eastAsia="仿宋" w:hAnsi="仿宋"/>
          <w:bCs/>
          <w:sz w:val="32"/>
          <w:szCs w:val="32"/>
        </w:rPr>
        <w:t>生活补助</w:t>
      </w:r>
      <w:r w:rsidRPr="0066340F">
        <w:rPr>
          <w:rFonts w:ascii="仿宋" w:eastAsia="仿宋" w:hAnsi="仿宋" w:hint="eastAsia"/>
          <w:bCs/>
          <w:sz w:val="32"/>
          <w:szCs w:val="32"/>
        </w:rPr>
        <w:t>，相关开支超过人民币5万元，按5万元结算，超过</w:t>
      </w:r>
      <w:r w:rsidRPr="0066340F">
        <w:rPr>
          <w:rFonts w:ascii="仿宋" w:eastAsia="仿宋" w:hAnsi="仿宋"/>
          <w:bCs/>
          <w:sz w:val="32"/>
          <w:szCs w:val="32"/>
        </w:rPr>
        <w:t>部分由</w:t>
      </w:r>
      <w:r w:rsidRPr="0066340F">
        <w:rPr>
          <w:rFonts w:ascii="仿宋" w:eastAsia="仿宋" w:hAnsi="仿宋" w:hint="eastAsia"/>
          <w:bCs/>
          <w:sz w:val="32"/>
          <w:szCs w:val="32"/>
        </w:rPr>
        <w:t>访学</w:t>
      </w:r>
      <w:r w:rsidRPr="0066340F">
        <w:rPr>
          <w:rFonts w:ascii="仿宋" w:eastAsia="仿宋" w:hAnsi="仿宋"/>
          <w:bCs/>
          <w:sz w:val="32"/>
          <w:szCs w:val="32"/>
        </w:rPr>
        <w:t>对象负担</w:t>
      </w:r>
      <w:r w:rsidRPr="0066340F">
        <w:rPr>
          <w:rFonts w:ascii="仿宋" w:eastAsia="仿宋" w:hAnsi="仿宋" w:hint="eastAsia"/>
          <w:bCs/>
          <w:sz w:val="32"/>
          <w:szCs w:val="32"/>
        </w:rPr>
        <w:t>。经费有结余的，可在经费使用有效期限</w:t>
      </w:r>
      <w:proofErr w:type="gramStart"/>
      <w:r w:rsidRPr="0066340F">
        <w:rPr>
          <w:rFonts w:ascii="仿宋" w:eastAsia="仿宋" w:hAnsi="仿宋" w:hint="eastAsia"/>
          <w:bCs/>
          <w:sz w:val="32"/>
          <w:szCs w:val="32"/>
        </w:rPr>
        <w:t>内邀请</w:t>
      </w:r>
      <w:proofErr w:type="gramEnd"/>
      <w:r w:rsidRPr="0066340F">
        <w:rPr>
          <w:rFonts w:ascii="仿宋" w:eastAsia="仿宋" w:hAnsi="仿宋" w:hint="eastAsia"/>
          <w:bCs/>
          <w:sz w:val="32"/>
          <w:szCs w:val="32"/>
        </w:rPr>
        <w:t>导师到所在学校开展讲学、学术交流或学术指导。访学单位按相关规定要求支付的其他费用，由培养对象所在单位按实际开支予以报销</w:t>
      </w:r>
      <w:r w:rsidRPr="0066340F">
        <w:rPr>
          <w:rFonts w:ascii="仿宋" w:eastAsia="仿宋" w:hAnsi="仿宋"/>
          <w:bCs/>
          <w:sz w:val="32"/>
          <w:szCs w:val="32"/>
        </w:rPr>
        <w:t>。</w:t>
      </w:r>
    </w:p>
    <w:p w:rsidR="0066340F" w:rsidRPr="0066340F" w:rsidRDefault="0066340F" w:rsidP="0066340F">
      <w:pPr>
        <w:spacing w:line="580" w:lineRule="exact"/>
        <w:ind w:firstLine="660"/>
        <w:rPr>
          <w:rFonts w:ascii="仿宋" w:eastAsia="仿宋" w:hAnsi="仿宋"/>
          <w:bCs/>
          <w:sz w:val="32"/>
          <w:szCs w:val="32"/>
        </w:rPr>
      </w:pPr>
      <w:r w:rsidRPr="0066340F">
        <w:rPr>
          <w:rFonts w:ascii="仿宋" w:eastAsia="仿宋" w:hAnsi="仿宋"/>
          <w:bCs/>
          <w:sz w:val="32"/>
          <w:szCs w:val="32"/>
        </w:rPr>
        <w:t>国</w:t>
      </w:r>
      <w:r w:rsidRPr="0066340F">
        <w:rPr>
          <w:rFonts w:ascii="仿宋" w:eastAsia="仿宋" w:hAnsi="仿宋" w:hint="eastAsia"/>
          <w:bCs/>
          <w:sz w:val="32"/>
          <w:szCs w:val="32"/>
        </w:rPr>
        <w:t>（境）</w:t>
      </w:r>
      <w:r w:rsidRPr="0066340F">
        <w:rPr>
          <w:rFonts w:ascii="仿宋" w:eastAsia="仿宋" w:hAnsi="仿宋"/>
          <w:bCs/>
          <w:sz w:val="32"/>
          <w:szCs w:val="32"/>
        </w:rPr>
        <w:t>外访学经费可用于支付外事外语培训费</w:t>
      </w:r>
      <w:r w:rsidRPr="0066340F">
        <w:rPr>
          <w:rFonts w:ascii="仿宋" w:eastAsia="仿宋" w:hAnsi="仿宋" w:hint="eastAsia"/>
          <w:bCs/>
          <w:sz w:val="32"/>
          <w:szCs w:val="32"/>
        </w:rPr>
        <w:t>、</w:t>
      </w:r>
      <w:r w:rsidRPr="0066340F">
        <w:rPr>
          <w:rFonts w:ascii="仿宋" w:eastAsia="仿宋" w:hAnsi="仿宋"/>
          <w:bCs/>
          <w:sz w:val="32"/>
          <w:szCs w:val="32"/>
        </w:rPr>
        <w:t>签证费</w:t>
      </w:r>
      <w:r w:rsidRPr="0066340F">
        <w:rPr>
          <w:rFonts w:ascii="仿宋" w:eastAsia="仿宋" w:hAnsi="仿宋" w:hint="eastAsia"/>
          <w:bCs/>
          <w:sz w:val="32"/>
          <w:szCs w:val="32"/>
        </w:rPr>
        <w:t>（含公证</w:t>
      </w:r>
      <w:r w:rsidRPr="0066340F">
        <w:rPr>
          <w:rFonts w:ascii="仿宋" w:eastAsia="仿宋" w:hAnsi="仿宋"/>
          <w:bCs/>
          <w:sz w:val="32"/>
          <w:szCs w:val="32"/>
        </w:rPr>
        <w:t>费</w:t>
      </w:r>
      <w:r w:rsidRPr="0066340F">
        <w:rPr>
          <w:rFonts w:ascii="仿宋" w:eastAsia="仿宋" w:hAnsi="仿宋" w:hint="eastAsia"/>
          <w:bCs/>
          <w:sz w:val="32"/>
          <w:szCs w:val="32"/>
        </w:rPr>
        <w:t>及签证</w:t>
      </w:r>
      <w:r w:rsidRPr="0066340F">
        <w:rPr>
          <w:rFonts w:ascii="仿宋" w:eastAsia="仿宋" w:hAnsi="仿宋"/>
          <w:bCs/>
          <w:sz w:val="32"/>
          <w:szCs w:val="32"/>
        </w:rPr>
        <w:t>办理</w:t>
      </w:r>
      <w:r w:rsidRPr="0066340F">
        <w:rPr>
          <w:rFonts w:ascii="仿宋" w:eastAsia="仿宋" w:hAnsi="仿宋" w:hint="eastAsia"/>
          <w:bCs/>
          <w:sz w:val="32"/>
          <w:szCs w:val="32"/>
        </w:rPr>
        <w:t>跨</w:t>
      </w:r>
      <w:r w:rsidRPr="0066340F">
        <w:rPr>
          <w:rFonts w:ascii="仿宋" w:eastAsia="仿宋" w:hAnsi="仿宋"/>
          <w:bCs/>
          <w:sz w:val="32"/>
          <w:szCs w:val="32"/>
        </w:rPr>
        <w:t>市往返交通费</w:t>
      </w:r>
      <w:r w:rsidRPr="0066340F">
        <w:rPr>
          <w:rFonts w:ascii="仿宋" w:eastAsia="仿宋" w:hAnsi="仿宋" w:hint="eastAsia"/>
          <w:bCs/>
          <w:sz w:val="32"/>
          <w:szCs w:val="32"/>
        </w:rPr>
        <w:t>）、往返旅费、基本生活学习费</w:t>
      </w:r>
      <w:ins w:id="98" w:author="曾晖" w:date="2019-04-26T15:34:00Z">
        <w:r w:rsidR="00A239C8">
          <w:rPr>
            <w:rFonts w:ascii="仿宋" w:eastAsia="仿宋" w:hAnsi="仿宋" w:hint="eastAsia"/>
            <w:bCs/>
            <w:sz w:val="32"/>
            <w:szCs w:val="32"/>
          </w:rPr>
          <w:t>等</w:t>
        </w:r>
      </w:ins>
      <w:r w:rsidRPr="0066340F">
        <w:rPr>
          <w:rFonts w:ascii="仿宋" w:eastAsia="仿宋" w:hAnsi="仿宋" w:hint="eastAsia"/>
          <w:bCs/>
          <w:sz w:val="32"/>
          <w:szCs w:val="32"/>
        </w:rPr>
        <w:t>。其中，</w:t>
      </w:r>
      <w:del w:id="99" w:author="曾晖" w:date="2019-04-24T18:17:00Z">
        <w:r w:rsidRPr="0066340F" w:rsidDel="00116F3B">
          <w:rPr>
            <w:rFonts w:ascii="仿宋" w:eastAsia="仿宋" w:hAnsi="仿宋"/>
            <w:bCs/>
            <w:sz w:val="32"/>
            <w:szCs w:val="32"/>
          </w:rPr>
          <w:delText>外事外语培训费</w:delText>
        </w:r>
        <w:r w:rsidRPr="0066340F" w:rsidDel="00116F3B">
          <w:rPr>
            <w:rFonts w:ascii="仿宋" w:eastAsia="仿宋" w:hAnsi="仿宋" w:hint="eastAsia"/>
            <w:bCs/>
            <w:sz w:val="32"/>
            <w:szCs w:val="32"/>
          </w:rPr>
          <w:delText>、</w:delText>
        </w:r>
        <w:r w:rsidRPr="0066340F" w:rsidDel="00116F3B">
          <w:rPr>
            <w:rFonts w:ascii="仿宋" w:eastAsia="仿宋" w:hAnsi="仿宋"/>
            <w:bCs/>
            <w:sz w:val="32"/>
            <w:szCs w:val="32"/>
          </w:rPr>
          <w:delText>签证费</w:delText>
        </w:r>
        <w:r w:rsidRPr="0066340F" w:rsidDel="00116F3B">
          <w:rPr>
            <w:rFonts w:ascii="仿宋" w:eastAsia="仿宋" w:hAnsi="仿宋" w:hint="eastAsia"/>
            <w:bCs/>
            <w:sz w:val="32"/>
            <w:szCs w:val="32"/>
          </w:rPr>
          <w:delText>实际收费情况开支；</w:delText>
        </w:r>
        <w:r w:rsidRPr="0066340F" w:rsidDel="00116F3B">
          <w:rPr>
            <w:rFonts w:ascii="仿宋" w:eastAsia="仿宋" w:hAnsi="仿宋"/>
            <w:bCs/>
            <w:sz w:val="32"/>
            <w:szCs w:val="32"/>
          </w:rPr>
          <w:delText>国</w:delText>
        </w:r>
        <w:r w:rsidRPr="0066340F" w:rsidDel="00116F3B">
          <w:rPr>
            <w:rFonts w:ascii="仿宋" w:eastAsia="仿宋" w:hAnsi="仿宋" w:hint="eastAsia"/>
            <w:bCs/>
            <w:sz w:val="32"/>
            <w:szCs w:val="32"/>
          </w:rPr>
          <w:delText>（境）</w:delText>
        </w:r>
        <w:r w:rsidRPr="0066340F" w:rsidDel="00116F3B">
          <w:rPr>
            <w:rFonts w:ascii="仿宋" w:eastAsia="仿宋" w:hAnsi="仿宋"/>
            <w:bCs/>
            <w:sz w:val="32"/>
            <w:szCs w:val="32"/>
          </w:rPr>
          <w:delText>外访学</w:delText>
        </w:r>
        <w:r w:rsidRPr="0066340F" w:rsidDel="00116F3B">
          <w:rPr>
            <w:rFonts w:ascii="仿宋" w:eastAsia="仿宋" w:hAnsi="仿宋" w:hint="eastAsia"/>
            <w:bCs/>
            <w:sz w:val="32"/>
            <w:szCs w:val="32"/>
          </w:rPr>
          <w:delText>期间按最多</w:delText>
        </w:r>
        <w:r w:rsidRPr="0066340F" w:rsidDel="00116F3B">
          <w:rPr>
            <w:rFonts w:ascii="仿宋" w:eastAsia="仿宋" w:hAnsi="仿宋"/>
            <w:bCs/>
            <w:sz w:val="32"/>
            <w:szCs w:val="32"/>
          </w:rPr>
          <w:delText>1</w:delText>
        </w:r>
        <w:r w:rsidRPr="0066340F" w:rsidDel="00116F3B">
          <w:rPr>
            <w:rFonts w:ascii="仿宋" w:eastAsia="仿宋" w:hAnsi="仿宋" w:hint="eastAsia"/>
            <w:bCs/>
            <w:sz w:val="32"/>
            <w:szCs w:val="32"/>
          </w:rPr>
          <w:delText>次访学单位到住地往返旅费开支（含国内交通费）；</w:delText>
        </w:r>
      </w:del>
      <w:r w:rsidRPr="0066340F">
        <w:rPr>
          <w:rFonts w:ascii="仿宋" w:eastAsia="仿宋" w:hAnsi="仿宋" w:hint="eastAsia"/>
          <w:bCs/>
          <w:sz w:val="32"/>
          <w:szCs w:val="32"/>
        </w:rPr>
        <w:t>基本生活学习费参照财政部、教育部的</w:t>
      </w:r>
      <w:r w:rsidRPr="0066340F">
        <w:rPr>
          <w:rFonts w:ascii="仿宋" w:eastAsia="仿宋" w:hAnsi="仿宋"/>
          <w:bCs/>
          <w:sz w:val="32"/>
          <w:szCs w:val="32"/>
        </w:rPr>
        <w:t>国家公派留学奖学金标准</w:t>
      </w:r>
      <w:r w:rsidRPr="0066340F">
        <w:rPr>
          <w:rFonts w:ascii="仿宋" w:eastAsia="仿宋" w:hAnsi="仿宋" w:hint="eastAsia"/>
          <w:bCs/>
          <w:sz w:val="32"/>
          <w:szCs w:val="32"/>
        </w:rPr>
        <w:t>（</w:t>
      </w:r>
      <w:r w:rsidRPr="0066340F">
        <w:rPr>
          <w:rFonts w:ascii="仿宋" w:eastAsia="仿宋" w:hAnsi="仿宋"/>
          <w:bCs/>
          <w:sz w:val="32"/>
          <w:szCs w:val="32"/>
        </w:rPr>
        <w:t>高级研究学者</w:t>
      </w:r>
      <w:r w:rsidRPr="0066340F">
        <w:rPr>
          <w:rFonts w:ascii="仿宋" w:eastAsia="仿宋" w:hAnsi="仿宋" w:hint="eastAsia"/>
          <w:bCs/>
          <w:sz w:val="32"/>
          <w:szCs w:val="32"/>
        </w:rPr>
        <w:t>）进行</w:t>
      </w:r>
      <w:r w:rsidRPr="0066340F">
        <w:rPr>
          <w:rFonts w:ascii="仿宋" w:eastAsia="仿宋" w:hAnsi="仿宋"/>
          <w:bCs/>
          <w:sz w:val="32"/>
          <w:szCs w:val="32"/>
        </w:rPr>
        <w:t>资助</w:t>
      </w:r>
      <w:r w:rsidRPr="0066340F">
        <w:rPr>
          <w:rFonts w:ascii="仿宋" w:eastAsia="仿宋" w:hAnsi="仿宋" w:hint="eastAsia"/>
          <w:bCs/>
          <w:sz w:val="32"/>
          <w:szCs w:val="32"/>
        </w:rPr>
        <w:t>。对到香港、澳门</w:t>
      </w:r>
      <w:del w:id="100" w:author="曾晖" w:date="2019-04-26T14:48:00Z">
        <w:r w:rsidRPr="0066340F" w:rsidDel="005900E6">
          <w:rPr>
            <w:rFonts w:ascii="仿宋" w:eastAsia="仿宋" w:hAnsi="仿宋" w:hint="eastAsia"/>
            <w:bCs/>
            <w:sz w:val="32"/>
            <w:szCs w:val="32"/>
          </w:rPr>
          <w:delText>、</w:delText>
        </w:r>
      </w:del>
      <w:ins w:id="101" w:author="曾晖" w:date="2019-04-26T14:48:00Z">
        <w:r w:rsidR="005900E6">
          <w:rPr>
            <w:rFonts w:ascii="仿宋" w:eastAsia="仿宋" w:hAnsi="仿宋" w:hint="eastAsia"/>
            <w:bCs/>
            <w:sz w:val="32"/>
            <w:szCs w:val="32"/>
          </w:rPr>
          <w:t>和</w:t>
        </w:r>
      </w:ins>
      <w:r w:rsidRPr="0066340F">
        <w:rPr>
          <w:rFonts w:ascii="仿宋" w:eastAsia="仿宋" w:hAnsi="仿宋" w:hint="eastAsia"/>
          <w:bCs/>
          <w:sz w:val="32"/>
          <w:szCs w:val="32"/>
        </w:rPr>
        <w:t>台湾</w:t>
      </w:r>
      <w:del w:id="102" w:author="曾晖" w:date="2019-04-26T14:48:00Z">
        <w:r w:rsidRPr="0066340F" w:rsidDel="005900E6">
          <w:rPr>
            <w:rFonts w:ascii="仿宋" w:eastAsia="仿宋" w:hAnsi="仿宋" w:hint="eastAsia"/>
            <w:bCs/>
            <w:sz w:val="32"/>
            <w:szCs w:val="32"/>
          </w:rPr>
          <w:delText>等境外</w:delText>
        </w:r>
      </w:del>
      <w:ins w:id="103" w:author="曾晖" w:date="2019-04-26T14:48:00Z">
        <w:r w:rsidR="005900E6">
          <w:rPr>
            <w:rFonts w:ascii="仿宋" w:eastAsia="仿宋" w:hAnsi="仿宋" w:hint="eastAsia"/>
            <w:bCs/>
            <w:sz w:val="32"/>
            <w:szCs w:val="32"/>
          </w:rPr>
          <w:t>三地</w:t>
        </w:r>
      </w:ins>
      <w:del w:id="104" w:author="曾晖" w:date="2019-04-26T14:48:00Z">
        <w:r w:rsidRPr="0066340F" w:rsidDel="005900E6">
          <w:rPr>
            <w:rFonts w:ascii="仿宋" w:eastAsia="仿宋" w:hAnsi="仿宋" w:hint="eastAsia"/>
            <w:bCs/>
            <w:sz w:val="32"/>
            <w:szCs w:val="32"/>
          </w:rPr>
          <w:delText>进行</w:delText>
        </w:r>
      </w:del>
      <w:r w:rsidRPr="0066340F">
        <w:rPr>
          <w:rFonts w:ascii="仿宋" w:eastAsia="仿宋" w:hAnsi="仿宋" w:hint="eastAsia"/>
          <w:bCs/>
          <w:sz w:val="32"/>
          <w:szCs w:val="32"/>
        </w:rPr>
        <w:t>访学的，香港基本生活学习费按人民币1.</w:t>
      </w:r>
      <w:r w:rsidRPr="0066340F">
        <w:rPr>
          <w:rFonts w:ascii="仿宋" w:eastAsia="仿宋" w:hAnsi="仿宋"/>
          <w:bCs/>
          <w:sz w:val="32"/>
          <w:szCs w:val="32"/>
        </w:rPr>
        <w:t>3</w:t>
      </w:r>
      <w:r w:rsidRPr="0066340F">
        <w:rPr>
          <w:rFonts w:ascii="仿宋" w:eastAsia="仿宋" w:hAnsi="仿宋" w:hint="eastAsia"/>
          <w:bCs/>
          <w:sz w:val="32"/>
          <w:szCs w:val="32"/>
        </w:rPr>
        <w:t>万元/月标准执行，澳门、台湾按人民币</w:t>
      </w:r>
      <w:r w:rsidRPr="0066340F">
        <w:rPr>
          <w:rFonts w:ascii="仿宋" w:eastAsia="仿宋" w:hAnsi="仿宋"/>
          <w:bCs/>
          <w:sz w:val="32"/>
          <w:szCs w:val="32"/>
        </w:rPr>
        <w:t>1</w:t>
      </w:r>
      <w:r w:rsidRPr="0066340F">
        <w:rPr>
          <w:rFonts w:ascii="仿宋" w:eastAsia="仿宋" w:hAnsi="仿宋" w:hint="eastAsia"/>
          <w:bCs/>
          <w:sz w:val="32"/>
          <w:szCs w:val="32"/>
        </w:rPr>
        <w:t>万/月标准执行。培养对象国（境）</w:t>
      </w:r>
      <w:r w:rsidRPr="0066340F">
        <w:rPr>
          <w:rFonts w:ascii="仿宋" w:eastAsia="仿宋" w:hAnsi="仿宋"/>
          <w:bCs/>
          <w:sz w:val="32"/>
          <w:szCs w:val="32"/>
        </w:rPr>
        <w:t>外</w:t>
      </w:r>
      <w:r w:rsidRPr="0066340F">
        <w:rPr>
          <w:rFonts w:ascii="仿宋" w:eastAsia="仿宋" w:hAnsi="仿宋" w:hint="eastAsia"/>
          <w:bCs/>
          <w:sz w:val="32"/>
          <w:szCs w:val="32"/>
        </w:rPr>
        <w:t>访学相关开支半年期超过人民币</w:t>
      </w:r>
      <w:r w:rsidRPr="0066340F">
        <w:rPr>
          <w:rFonts w:ascii="仿宋" w:eastAsia="仿宋" w:hAnsi="仿宋"/>
          <w:bCs/>
          <w:sz w:val="32"/>
          <w:szCs w:val="32"/>
        </w:rPr>
        <w:t>11</w:t>
      </w:r>
      <w:r w:rsidRPr="0066340F">
        <w:rPr>
          <w:rFonts w:ascii="仿宋" w:eastAsia="仿宋" w:hAnsi="仿宋" w:hint="eastAsia"/>
          <w:bCs/>
          <w:sz w:val="32"/>
          <w:szCs w:val="32"/>
        </w:rPr>
        <w:t>万元或1年期超过人民币20万元的，分别按1</w:t>
      </w:r>
      <w:r w:rsidRPr="0066340F">
        <w:rPr>
          <w:rFonts w:ascii="仿宋" w:eastAsia="仿宋" w:hAnsi="仿宋"/>
          <w:bCs/>
          <w:sz w:val="32"/>
          <w:szCs w:val="32"/>
        </w:rPr>
        <w:t>1</w:t>
      </w:r>
      <w:r w:rsidRPr="0066340F">
        <w:rPr>
          <w:rFonts w:ascii="仿宋" w:eastAsia="仿宋" w:hAnsi="仿宋" w:hint="eastAsia"/>
          <w:bCs/>
          <w:sz w:val="32"/>
          <w:szCs w:val="32"/>
        </w:rPr>
        <w:t>万元或20万元结算，超过</w:t>
      </w:r>
      <w:r w:rsidRPr="0066340F">
        <w:rPr>
          <w:rFonts w:ascii="仿宋" w:eastAsia="仿宋" w:hAnsi="仿宋"/>
          <w:bCs/>
          <w:sz w:val="32"/>
          <w:szCs w:val="32"/>
        </w:rPr>
        <w:t>部分由</w:t>
      </w:r>
      <w:r w:rsidRPr="0066340F">
        <w:rPr>
          <w:rFonts w:ascii="仿宋" w:eastAsia="仿宋" w:hAnsi="仿宋" w:hint="eastAsia"/>
          <w:bCs/>
          <w:sz w:val="32"/>
          <w:szCs w:val="32"/>
        </w:rPr>
        <w:t>访学</w:t>
      </w:r>
      <w:r w:rsidRPr="0066340F">
        <w:rPr>
          <w:rFonts w:ascii="仿宋" w:eastAsia="仿宋" w:hAnsi="仿宋"/>
          <w:bCs/>
          <w:sz w:val="32"/>
          <w:szCs w:val="32"/>
        </w:rPr>
        <w:t>对象负担</w:t>
      </w:r>
      <w:r w:rsidRPr="0066340F">
        <w:rPr>
          <w:rFonts w:ascii="仿宋" w:eastAsia="仿宋" w:hAnsi="仿宋" w:hint="eastAsia"/>
          <w:bCs/>
          <w:sz w:val="32"/>
          <w:szCs w:val="32"/>
        </w:rPr>
        <w:t>。经费有结余的，可在经费使用有效期限</w:t>
      </w:r>
      <w:proofErr w:type="gramStart"/>
      <w:r w:rsidRPr="0066340F">
        <w:rPr>
          <w:rFonts w:ascii="仿宋" w:eastAsia="仿宋" w:hAnsi="仿宋" w:hint="eastAsia"/>
          <w:bCs/>
          <w:sz w:val="32"/>
          <w:szCs w:val="32"/>
        </w:rPr>
        <w:t>内邀请</w:t>
      </w:r>
      <w:proofErr w:type="gramEnd"/>
      <w:r w:rsidRPr="0066340F">
        <w:rPr>
          <w:rFonts w:ascii="仿宋" w:eastAsia="仿宋" w:hAnsi="仿宋" w:hint="eastAsia"/>
          <w:bCs/>
          <w:sz w:val="32"/>
          <w:szCs w:val="32"/>
        </w:rPr>
        <w:t>导师到所在学校开展讲学、学术交流或学术指导。</w:t>
      </w:r>
    </w:p>
    <w:p w:rsidR="0066340F" w:rsidRPr="0066340F" w:rsidRDefault="0066340F" w:rsidP="0066340F">
      <w:pPr>
        <w:spacing w:line="580" w:lineRule="exact"/>
        <w:ind w:firstLine="660"/>
        <w:rPr>
          <w:rFonts w:ascii="仿宋" w:eastAsia="仿宋" w:hAnsi="仿宋"/>
          <w:bCs/>
          <w:sz w:val="32"/>
          <w:szCs w:val="32"/>
        </w:rPr>
      </w:pPr>
      <w:r w:rsidRPr="0066340F">
        <w:rPr>
          <w:rFonts w:ascii="仿宋" w:eastAsia="仿宋" w:hAnsi="仿宋"/>
          <w:bCs/>
          <w:sz w:val="32"/>
          <w:szCs w:val="32"/>
        </w:rPr>
        <w:t>导师</w:t>
      </w:r>
      <w:r w:rsidRPr="0066340F">
        <w:rPr>
          <w:rFonts w:ascii="仿宋" w:eastAsia="仿宋" w:hAnsi="仿宋" w:hint="eastAsia"/>
          <w:bCs/>
          <w:sz w:val="32"/>
          <w:szCs w:val="32"/>
        </w:rPr>
        <w:t>到所在学校开展讲学、学术交流或学术指导的，</w:t>
      </w:r>
      <w:r w:rsidRPr="0066340F">
        <w:rPr>
          <w:rFonts w:ascii="仿宋" w:eastAsia="仿宋" w:hAnsi="仿宋"/>
          <w:bCs/>
          <w:sz w:val="32"/>
          <w:szCs w:val="32"/>
        </w:rPr>
        <w:t>可报销</w:t>
      </w:r>
      <w:r w:rsidRPr="0066340F">
        <w:rPr>
          <w:rFonts w:ascii="仿宋" w:eastAsia="仿宋" w:hAnsi="仿宋" w:hint="eastAsia"/>
          <w:bCs/>
          <w:sz w:val="32"/>
          <w:szCs w:val="32"/>
        </w:rPr>
        <w:t>往返</w:t>
      </w:r>
      <w:r w:rsidRPr="0066340F">
        <w:rPr>
          <w:rFonts w:ascii="仿宋" w:eastAsia="仿宋" w:hAnsi="仿宋"/>
          <w:bCs/>
          <w:sz w:val="32"/>
          <w:szCs w:val="32"/>
        </w:rPr>
        <w:t>旅费</w:t>
      </w:r>
      <w:r w:rsidRPr="0066340F">
        <w:rPr>
          <w:rFonts w:ascii="仿宋" w:eastAsia="仿宋" w:hAnsi="仿宋" w:hint="eastAsia"/>
          <w:bCs/>
          <w:sz w:val="32"/>
          <w:szCs w:val="32"/>
        </w:rPr>
        <w:t>、</w:t>
      </w:r>
      <w:r w:rsidRPr="0066340F">
        <w:rPr>
          <w:rFonts w:ascii="仿宋" w:eastAsia="仿宋" w:hAnsi="仿宋"/>
          <w:bCs/>
          <w:sz w:val="32"/>
          <w:szCs w:val="32"/>
        </w:rPr>
        <w:t>住宿费</w:t>
      </w:r>
      <w:r w:rsidRPr="0066340F">
        <w:rPr>
          <w:rFonts w:ascii="仿宋" w:eastAsia="仿宋" w:hAnsi="仿宋" w:hint="eastAsia"/>
          <w:bCs/>
          <w:sz w:val="32"/>
          <w:szCs w:val="32"/>
        </w:rPr>
        <w:t>。开展专题</w:t>
      </w:r>
      <w:r w:rsidRPr="0066340F">
        <w:rPr>
          <w:rFonts w:ascii="仿宋" w:eastAsia="仿宋" w:hAnsi="仿宋"/>
          <w:bCs/>
          <w:sz w:val="32"/>
          <w:szCs w:val="32"/>
        </w:rPr>
        <w:t>讲座</w:t>
      </w:r>
      <w:r w:rsidRPr="0066340F">
        <w:rPr>
          <w:rFonts w:ascii="仿宋" w:eastAsia="仿宋" w:hAnsi="仿宋" w:hint="eastAsia"/>
          <w:bCs/>
          <w:sz w:val="32"/>
          <w:szCs w:val="32"/>
        </w:rPr>
        <w:t>的，</w:t>
      </w:r>
      <w:r w:rsidRPr="0066340F">
        <w:rPr>
          <w:rFonts w:ascii="仿宋" w:eastAsia="仿宋" w:hAnsi="仿宋"/>
          <w:bCs/>
          <w:sz w:val="32"/>
          <w:szCs w:val="32"/>
        </w:rPr>
        <w:t>支付劳务费用</w:t>
      </w:r>
      <w:r w:rsidRPr="0066340F">
        <w:rPr>
          <w:rFonts w:ascii="仿宋" w:eastAsia="仿宋" w:hAnsi="仿宋" w:hint="eastAsia"/>
          <w:bCs/>
          <w:sz w:val="32"/>
          <w:szCs w:val="32"/>
        </w:rPr>
        <w:t>，费用按</w:t>
      </w:r>
      <w:r w:rsidRPr="0066340F">
        <w:rPr>
          <w:rFonts w:ascii="仿宋" w:eastAsia="仿宋" w:hAnsi="仿宋"/>
          <w:bCs/>
          <w:sz w:val="32"/>
          <w:szCs w:val="32"/>
        </w:rPr>
        <w:t>3</w:t>
      </w:r>
      <w:r w:rsidRPr="0066340F">
        <w:rPr>
          <w:rFonts w:ascii="仿宋" w:eastAsia="仿宋" w:hAnsi="仿宋" w:hint="eastAsia"/>
          <w:bCs/>
          <w:sz w:val="32"/>
          <w:szCs w:val="32"/>
        </w:rPr>
        <w:t>000元/场</w:t>
      </w:r>
      <w:ins w:id="105" w:author="曾晖" w:date="2019-04-28T09:56:00Z">
        <w:r w:rsidR="00EA354C">
          <w:rPr>
            <w:rFonts w:ascii="Arial Unicode MS" w:eastAsia="Arial Unicode MS" w:hAnsi="Arial Unicode MS" w:cs="Arial Unicode MS" w:hint="eastAsia"/>
            <w:bCs/>
            <w:sz w:val="32"/>
            <w:szCs w:val="32"/>
          </w:rPr>
          <w:t>•</w:t>
        </w:r>
      </w:ins>
      <w:del w:id="106" w:author="曾晖" w:date="2019-04-28T09:55:00Z">
        <w:r w:rsidRPr="0066340F" w:rsidDel="00EA354C">
          <w:rPr>
            <w:rFonts w:ascii="方正仿宋简体" w:eastAsia="方正仿宋简体" w:hAnsi="仿宋" w:hint="eastAsia"/>
            <w:bCs/>
            <w:sz w:val="32"/>
            <w:szCs w:val="32"/>
          </w:rPr>
          <w:delText></w:delText>
        </w:r>
      </w:del>
      <w:r w:rsidRPr="0066340F">
        <w:rPr>
          <w:rFonts w:ascii="仿宋" w:eastAsia="仿宋" w:hAnsi="仿宋" w:hint="eastAsia"/>
          <w:bCs/>
          <w:sz w:val="32"/>
          <w:szCs w:val="32"/>
        </w:rPr>
        <w:t>半天</w:t>
      </w:r>
      <w:r w:rsidRPr="0066340F">
        <w:rPr>
          <w:rFonts w:ascii="仿宋" w:eastAsia="仿宋" w:hAnsi="仿宋"/>
          <w:bCs/>
          <w:sz w:val="32"/>
          <w:szCs w:val="32"/>
        </w:rPr>
        <w:t>的</w:t>
      </w:r>
      <w:r w:rsidRPr="0066340F">
        <w:rPr>
          <w:rFonts w:ascii="仿宋" w:eastAsia="仿宋" w:hAnsi="仿宋" w:hint="eastAsia"/>
          <w:bCs/>
          <w:sz w:val="32"/>
          <w:szCs w:val="32"/>
        </w:rPr>
        <w:t>标准执行。</w:t>
      </w:r>
    </w:p>
    <w:p w:rsidR="0066340F" w:rsidRPr="0066340F" w:rsidRDefault="0066340F" w:rsidP="0066340F">
      <w:pPr>
        <w:spacing w:afterLines="50" w:after="156" w:line="560" w:lineRule="exact"/>
        <w:jc w:val="center"/>
        <w:rPr>
          <w:rFonts w:ascii="黑体" w:eastAsia="黑体" w:hAnsi="黑体"/>
          <w:sz w:val="32"/>
          <w:szCs w:val="32"/>
        </w:rPr>
      </w:pPr>
      <w:r w:rsidRPr="0066340F">
        <w:rPr>
          <w:rFonts w:ascii="黑体" w:eastAsia="黑体" w:hAnsi="黑体" w:hint="eastAsia"/>
          <w:sz w:val="32"/>
          <w:szCs w:val="32"/>
        </w:rPr>
        <w:t>第五章  科研支持与管理</w:t>
      </w:r>
    </w:p>
    <w:p w:rsidR="0066340F" w:rsidRPr="0066340F" w:rsidRDefault="0066340F" w:rsidP="0066340F">
      <w:pPr>
        <w:spacing w:line="580" w:lineRule="exact"/>
        <w:ind w:firstLine="660"/>
        <w:rPr>
          <w:rFonts w:ascii="仿宋" w:eastAsia="仿宋" w:hAnsi="仿宋"/>
          <w:bCs/>
          <w:sz w:val="32"/>
          <w:szCs w:val="32"/>
        </w:rPr>
      </w:pPr>
      <w:r w:rsidRPr="0066340F">
        <w:rPr>
          <w:rFonts w:ascii="仿宋" w:eastAsia="仿宋" w:hAnsi="仿宋" w:cs="仿宋" w:hint="eastAsia"/>
          <w:bCs/>
          <w:sz w:val="32"/>
          <w:szCs w:val="32"/>
        </w:rPr>
        <w:t xml:space="preserve">第十五条 </w:t>
      </w:r>
      <w:del w:id="107" w:author="叶硕" w:date="2019-03-25T17:15:00Z">
        <w:r w:rsidRPr="0066340F" w:rsidDel="00B15CEB">
          <w:rPr>
            <w:rFonts w:ascii="仿宋" w:eastAsia="仿宋" w:hAnsi="仿宋" w:cs="仿宋" w:hint="eastAsia"/>
            <w:bCs/>
            <w:sz w:val="32"/>
            <w:szCs w:val="32"/>
          </w:rPr>
          <w:delText xml:space="preserve"> </w:delText>
        </w:r>
      </w:del>
      <w:r w:rsidRPr="0066340F">
        <w:rPr>
          <w:rFonts w:ascii="仿宋" w:eastAsia="仿宋" w:hAnsi="仿宋" w:cs="仿宋" w:hint="eastAsia"/>
          <w:sz w:val="32"/>
          <w:szCs w:val="32"/>
        </w:rPr>
        <w:t>“千骨计划”</w:t>
      </w:r>
      <w:r w:rsidRPr="0066340F">
        <w:rPr>
          <w:rFonts w:ascii="仿宋" w:eastAsia="仿宋" w:hAnsi="仿宋" w:hint="eastAsia"/>
          <w:bCs/>
          <w:sz w:val="32"/>
          <w:szCs w:val="32"/>
        </w:rPr>
        <w:t>支持培养对象开展科学研究工作，在职提升期间，根据学科实际情况，每人可申报一次性不超过人民币20万元的自选科研项目经费资助，培养对象所在单位同时按1∶1的比例给予配套科研经费支持。</w:t>
      </w:r>
      <w:r w:rsidRPr="0066340F">
        <w:rPr>
          <w:rFonts w:ascii="仿宋" w:eastAsia="仿宋" w:hAnsi="仿宋" w:hint="eastAsia"/>
          <w:sz w:val="32"/>
          <w:szCs w:val="32"/>
        </w:rPr>
        <w:t>财政拨款科研项目资助经费有效使用期限按项目审批管理单位规定、要求执行。</w:t>
      </w:r>
      <w:r w:rsidRPr="0066340F">
        <w:rPr>
          <w:rFonts w:ascii="仿宋" w:eastAsia="仿宋" w:hAnsi="仿宋"/>
          <w:sz w:val="32"/>
          <w:szCs w:val="32"/>
        </w:rPr>
        <w:t>如无明确规定的，</w:t>
      </w:r>
      <w:r w:rsidRPr="0066340F">
        <w:rPr>
          <w:rFonts w:ascii="仿宋" w:eastAsia="仿宋" w:hAnsi="仿宋" w:hint="eastAsia"/>
          <w:sz w:val="32"/>
          <w:szCs w:val="32"/>
        </w:rPr>
        <w:t>原则上应在拨款年度内使用完毕，确需结转使用的，按规定程序报自治区财政厅审批后可结转下年继续安排使用，但下年度仍未使用完毕的，则收回自治区本级预算。</w:t>
      </w:r>
    </w:p>
    <w:p w:rsidR="0066340F" w:rsidRPr="0066340F" w:rsidRDefault="0066340F" w:rsidP="0066340F">
      <w:pPr>
        <w:spacing w:line="580" w:lineRule="exact"/>
        <w:ind w:firstLine="660"/>
        <w:rPr>
          <w:rFonts w:ascii="仿宋" w:eastAsia="仿宋" w:hAnsi="仿宋" w:cs="仿宋"/>
          <w:bCs/>
          <w:sz w:val="32"/>
          <w:szCs w:val="32"/>
        </w:rPr>
      </w:pPr>
      <w:r w:rsidRPr="0066340F">
        <w:rPr>
          <w:rFonts w:ascii="仿宋" w:eastAsia="仿宋" w:hAnsi="仿宋"/>
          <w:bCs/>
          <w:sz w:val="32"/>
          <w:szCs w:val="32"/>
        </w:rPr>
        <w:t>第十六条</w:t>
      </w:r>
      <w:r w:rsidRPr="0066340F">
        <w:rPr>
          <w:rFonts w:ascii="仿宋" w:eastAsia="仿宋" w:hAnsi="仿宋" w:hint="eastAsia"/>
          <w:bCs/>
          <w:sz w:val="32"/>
          <w:szCs w:val="32"/>
        </w:rPr>
        <w:t xml:space="preserve"> </w:t>
      </w:r>
      <w:del w:id="108" w:author="叶硕" w:date="2019-03-25T17:15:00Z">
        <w:r w:rsidRPr="0066340F" w:rsidDel="00B15CEB">
          <w:rPr>
            <w:rFonts w:ascii="仿宋" w:eastAsia="仿宋" w:hAnsi="仿宋" w:hint="eastAsia"/>
            <w:bCs/>
            <w:sz w:val="32"/>
            <w:szCs w:val="32"/>
          </w:rPr>
          <w:delText xml:space="preserve"> </w:delText>
        </w:r>
      </w:del>
      <w:r w:rsidRPr="0066340F">
        <w:rPr>
          <w:rFonts w:ascii="仿宋" w:eastAsia="仿宋" w:hAnsi="仿宋" w:cs="仿宋" w:hint="eastAsia"/>
          <w:sz w:val="32"/>
          <w:szCs w:val="32"/>
        </w:rPr>
        <w:t>“千骨计划”自然科学类项目审批管理工作由自治区科技厅负责，人文社科类项目的审批管理工作由自治区教育厅负责。培养对象按审批管理单位的申报要求进行课题申报获取资金资助。项目审批管理单位原则上应确保培养对象获得科研资助</w:t>
      </w:r>
      <w:r w:rsidRPr="0066340F">
        <w:rPr>
          <w:rFonts w:ascii="仿宋" w:eastAsia="仿宋" w:hAnsi="仿宋" w:cs="仿宋"/>
          <w:sz w:val="32"/>
          <w:szCs w:val="32"/>
        </w:rPr>
        <w:t>。</w:t>
      </w:r>
    </w:p>
    <w:p w:rsidR="0066340F" w:rsidRPr="0066340F" w:rsidRDefault="0066340F" w:rsidP="0066340F">
      <w:pPr>
        <w:spacing w:line="580" w:lineRule="exact"/>
        <w:ind w:firstLine="660"/>
        <w:rPr>
          <w:rFonts w:ascii="仿宋" w:eastAsia="仿宋" w:hAnsi="仿宋"/>
          <w:sz w:val="32"/>
          <w:szCs w:val="32"/>
        </w:rPr>
      </w:pPr>
      <w:r w:rsidRPr="0066340F">
        <w:rPr>
          <w:rFonts w:ascii="仿宋" w:eastAsia="仿宋" w:hAnsi="仿宋" w:cs="仿宋" w:hint="eastAsia"/>
          <w:bCs/>
          <w:sz w:val="32"/>
          <w:szCs w:val="32"/>
        </w:rPr>
        <w:t xml:space="preserve">第十七条 </w:t>
      </w:r>
      <w:del w:id="109" w:author="叶硕" w:date="2019-03-25T17:15:00Z">
        <w:r w:rsidRPr="0066340F" w:rsidDel="00B15CEB">
          <w:rPr>
            <w:rFonts w:ascii="仿宋" w:eastAsia="仿宋" w:hAnsi="仿宋" w:cs="仿宋" w:hint="eastAsia"/>
            <w:bCs/>
            <w:sz w:val="32"/>
            <w:szCs w:val="32"/>
          </w:rPr>
          <w:delText xml:space="preserve"> </w:delText>
        </w:r>
      </w:del>
      <w:r w:rsidRPr="0066340F">
        <w:rPr>
          <w:rFonts w:ascii="仿宋" w:eastAsia="仿宋" w:hAnsi="仿宋" w:cs="仿宋" w:hint="eastAsia"/>
          <w:bCs/>
          <w:sz w:val="32"/>
          <w:szCs w:val="32"/>
        </w:rPr>
        <w:t>科研资助经费的</w:t>
      </w:r>
      <w:r w:rsidRPr="0066340F">
        <w:rPr>
          <w:rFonts w:ascii="仿宋" w:eastAsia="仿宋" w:hAnsi="仿宋" w:cs="仿宋" w:hint="eastAsia"/>
          <w:sz w:val="32"/>
          <w:szCs w:val="32"/>
        </w:rPr>
        <w:t>使用遵循</w:t>
      </w:r>
      <w:r w:rsidRPr="0066340F">
        <w:rPr>
          <w:rFonts w:ascii="仿宋" w:eastAsia="仿宋" w:hAnsi="仿宋" w:hint="eastAsia"/>
          <w:sz w:val="32"/>
          <w:szCs w:val="32"/>
        </w:rPr>
        <w:t>专款专用原则，获资助的培养对象所在高校应严格执行国家和自治区财务管理的有关规定，对资助经费单独建账，专款专用，在学校监管下，由培养对象按有关规定支配，其他任何单位、个人不得克扣或挪用。</w:t>
      </w:r>
      <w:r w:rsidRPr="0066340F">
        <w:rPr>
          <w:rFonts w:ascii="仿宋" w:eastAsia="仿宋" w:hAnsi="仿宋" w:cs="仿宋" w:hint="eastAsia"/>
          <w:bCs/>
          <w:sz w:val="32"/>
          <w:szCs w:val="32"/>
        </w:rPr>
        <w:t>科研资助经费的</w:t>
      </w:r>
      <w:r w:rsidRPr="0066340F">
        <w:rPr>
          <w:rFonts w:ascii="仿宋" w:eastAsia="仿宋" w:hAnsi="仿宋" w:cs="仿宋" w:hint="eastAsia"/>
          <w:sz w:val="32"/>
          <w:szCs w:val="32"/>
        </w:rPr>
        <w:t>使用、</w:t>
      </w:r>
      <w:r w:rsidRPr="0066340F">
        <w:rPr>
          <w:rFonts w:ascii="仿宋" w:eastAsia="仿宋" w:hAnsi="仿宋" w:cs="仿宋"/>
          <w:sz w:val="32"/>
          <w:szCs w:val="32"/>
        </w:rPr>
        <w:t>管理按</w:t>
      </w:r>
      <w:r w:rsidRPr="0066340F">
        <w:rPr>
          <w:rFonts w:ascii="仿宋" w:eastAsia="仿宋" w:hAnsi="仿宋" w:cs="仿宋" w:hint="eastAsia"/>
          <w:sz w:val="32"/>
          <w:szCs w:val="32"/>
        </w:rPr>
        <w:t>项目审批管理单位规定</w:t>
      </w:r>
      <w:r w:rsidRPr="0066340F">
        <w:rPr>
          <w:rFonts w:ascii="仿宋" w:eastAsia="仿宋" w:hAnsi="仿宋" w:cs="仿宋"/>
          <w:sz w:val="32"/>
          <w:szCs w:val="32"/>
        </w:rPr>
        <w:t>、</w:t>
      </w:r>
      <w:r w:rsidRPr="0066340F">
        <w:rPr>
          <w:rFonts w:ascii="仿宋" w:eastAsia="仿宋" w:hAnsi="仿宋" w:cs="仿宋" w:hint="eastAsia"/>
          <w:sz w:val="32"/>
          <w:szCs w:val="32"/>
        </w:rPr>
        <w:t>要求执行</w:t>
      </w:r>
      <w:r w:rsidRPr="0066340F">
        <w:rPr>
          <w:rFonts w:ascii="仿宋" w:eastAsia="仿宋" w:hAnsi="仿宋" w:cs="仿宋"/>
          <w:sz w:val="32"/>
          <w:szCs w:val="32"/>
        </w:rPr>
        <w:t>。</w:t>
      </w:r>
    </w:p>
    <w:p w:rsidR="0066340F" w:rsidRPr="0066340F" w:rsidRDefault="0066340F" w:rsidP="0066340F">
      <w:pPr>
        <w:spacing w:line="560" w:lineRule="exact"/>
        <w:ind w:firstLineChars="200" w:firstLine="640"/>
        <w:rPr>
          <w:rFonts w:ascii="仿宋" w:eastAsia="仿宋" w:hAnsi="仿宋"/>
          <w:bCs/>
          <w:sz w:val="32"/>
          <w:szCs w:val="32"/>
        </w:rPr>
      </w:pPr>
      <w:r w:rsidRPr="0066340F">
        <w:rPr>
          <w:rFonts w:ascii="仿宋" w:eastAsia="仿宋" w:hAnsi="仿宋"/>
          <w:sz w:val="32"/>
          <w:szCs w:val="32"/>
        </w:rPr>
        <w:t>第十八条</w:t>
      </w:r>
      <w:r w:rsidRPr="0066340F">
        <w:rPr>
          <w:rFonts w:ascii="仿宋" w:eastAsia="仿宋" w:hAnsi="仿宋" w:hint="eastAsia"/>
          <w:sz w:val="32"/>
          <w:szCs w:val="32"/>
        </w:rPr>
        <w:t xml:space="preserve"> </w:t>
      </w:r>
      <w:del w:id="110" w:author="叶硕" w:date="2019-03-25T17:15:00Z">
        <w:r w:rsidRPr="0066340F" w:rsidDel="00B15CEB">
          <w:rPr>
            <w:rFonts w:ascii="仿宋" w:eastAsia="仿宋" w:hAnsi="仿宋" w:hint="eastAsia"/>
            <w:sz w:val="32"/>
            <w:szCs w:val="32"/>
          </w:rPr>
          <w:delText xml:space="preserve"> </w:delText>
        </w:r>
      </w:del>
      <w:r w:rsidRPr="0066340F">
        <w:rPr>
          <w:rFonts w:ascii="仿宋" w:eastAsia="仿宋" w:hAnsi="仿宋" w:hint="eastAsia"/>
          <w:bCs/>
          <w:sz w:val="32"/>
          <w:szCs w:val="32"/>
        </w:rPr>
        <w:t>培养对象</w:t>
      </w:r>
      <w:r w:rsidRPr="0066340F">
        <w:rPr>
          <w:rFonts w:ascii="仿宋" w:eastAsia="仿宋" w:hAnsi="仿宋" w:hint="eastAsia"/>
          <w:sz w:val="32"/>
          <w:szCs w:val="32"/>
        </w:rPr>
        <w:t>发表、出版与</w:t>
      </w:r>
      <w:r w:rsidRPr="0066340F">
        <w:rPr>
          <w:rFonts w:ascii="仿宋" w:eastAsia="仿宋" w:hAnsi="仿宋" w:hint="eastAsia"/>
          <w:bCs/>
          <w:sz w:val="32"/>
          <w:szCs w:val="32"/>
        </w:rPr>
        <w:t>获得资助有关的论文、研究项目或科研成果时，</w:t>
      </w:r>
      <w:r w:rsidRPr="0066340F">
        <w:rPr>
          <w:rFonts w:ascii="仿宋" w:eastAsia="仿宋" w:hAnsi="仿宋" w:hint="eastAsia"/>
          <w:color w:val="000000" w:themeColor="text1"/>
          <w:spacing w:val="8"/>
          <w:sz w:val="32"/>
          <w:szCs w:val="32"/>
        </w:rPr>
        <w:t>应按</w:t>
      </w:r>
      <w:r w:rsidRPr="0066340F">
        <w:rPr>
          <w:rFonts w:ascii="仿宋" w:eastAsia="仿宋" w:hAnsi="仿宋" w:hint="eastAsia"/>
          <w:color w:val="000000" w:themeColor="text1"/>
          <w:sz w:val="32"/>
          <w:szCs w:val="32"/>
        </w:rPr>
        <w:t>实际立项资助方要求进行</w:t>
      </w:r>
      <w:r w:rsidRPr="0066340F">
        <w:rPr>
          <w:rFonts w:ascii="仿宋" w:eastAsia="仿宋" w:hAnsi="仿宋" w:hint="eastAsia"/>
          <w:color w:val="000000" w:themeColor="text1"/>
          <w:spacing w:val="8"/>
          <w:sz w:val="32"/>
          <w:szCs w:val="32"/>
        </w:rPr>
        <w:t>标注。</w:t>
      </w:r>
    </w:p>
    <w:p w:rsidR="0066340F" w:rsidRPr="0066340F" w:rsidRDefault="0066340F" w:rsidP="0066340F">
      <w:pPr>
        <w:spacing w:afterLines="50" w:after="156" w:line="560" w:lineRule="exact"/>
        <w:jc w:val="center"/>
        <w:rPr>
          <w:rFonts w:ascii="黑体" w:eastAsia="黑体" w:hAnsi="黑体"/>
          <w:sz w:val="32"/>
          <w:szCs w:val="32"/>
        </w:rPr>
      </w:pPr>
      <w:r w:rsidRPr="0066340F">
        <w:rPr>
          <w:rFonts w:ascii="黑体" w:eastAsia="黑体" w:hAnsi="黑体" w:hint="eastAsia"/>
          <w:sz w:val="32"/>
          <w:szCs w:val="32"/>
        </w:rPr>
        <w:t>第六章  日常管理与考核</w:t>
      </w:r>
    </w:p>
    <w:p w:rsidR="0066340F" w:rsidRPr="0066340F" w:rsidRDefault="0066340F" w:rsidP="0066340F">
      <w:pPr>
        <w:spacing w:line="560" w:lineRule="exact"/>
        <w:ind w:firstLine="630"/>
        <w:rPr>
          <w:rFonts w:ascii="仿宋" w:eastAsia="仿宋" w:hAnsi="仿宋"/>
          <w:bCs/>
          <w:sz w:val="32"/>
          <w:szCs w:val="32"/>
        </w:rPr>
      </w:pPr>
      <w:r w:rsidRPr="0066340F">
        <w:rPr>
          <w:rFonts w:ascii="仿宋" w:eastAsia="仿宋" w:hAnsi="仿宋"/>
          <w:bCs/>
          <w:sz w:val="32"/>
          <w:szCs w:val="32"/>
        </w:rPr>
        <w:t>第十</w:t>
      </w:r>
      <w:r w:rsidRPr="0066340F">
        <w:rPr>
          <w:rFonts w:ascii="仿宋" w:eastAsia="仿宋" w:hAnsi="仿宋" w:hint="eastAsia"/>
          <w:bCs/>
          <w:sz w:val="32"/>
          <w:szCs w:val="32"/>
        </w:rPr>
        <w:t>九</w:t>
      </w:r>
      <w:r w:rsidRPr="0066340F">
        <w:rPr>
          <w:rFonts w:ascii="仿宋" w:eastAsia="仿宋" w:hAnsi="仿宋"/>
          <w:bCs/>
          <w:sz w:val="32"/>
          <w:szCs w:val="32"/>
        </w:rPr>
        <w:t xml:space="preserve">条 </w:t>
      </w:r>
      <w:del w:id="111" w:author="叶硕" w:date="2019-03-25T17:15:00Z">
        <w:r w:rsidRPr="0066340F" w:rsidDel="00B15CEB">
          <w:rPr>
            <w:rFonts w:ascii="仿宋" w:eastAsia="仿宋" w:hAnsi="仿宋"/>
            <w:bCs/>
            <w:sz w:val="32"/>
            <w:szCs w:val="32"/>
          </w:rPr>
          <w:delText xml:space="preserve"> </w:delText>
        </w:r>
      </w:del>
      <w:r w:rsidRPr="0066340F">
        <w:rPr>
          <w:rFonts w:ascii="仿宋" w:eastAsia="仿宋" w:hAnsi="仿宋" w:hint="eastAsia"/>
          <w:bCs/>
          <w:sz w:val="32"/>
          <w:szCs w:val="32"/>
        </w:rPr>
        <w:t>本计划实行项目协议管理、目标考核、动态调整的机制。在3</w:t>
      </w:r>
      <w:del w:id="112" w:author="曾晖" w:date="2019-04-26T15:47:00Z">
        <w:r w:rsidRPr="0066340F" w:rsidDel="00210953">
          <w:rPr>
            <w:rFonts w:ascii="仿宋" w:eastAsia="仿宋" w:hAnsi="仿宋" w:hint="eastAsia"/>
            <w:bCs/>
            <w:sz w:val="32"/>
            <w:szCs w:val="32"/>
          </w:rPr>
          <w:delText xml:space="preserve"> </w:delText>
        </w:r>
      </w:del>
      <w:r w:rsidRPr="0066340F">
        <w:rPr>
          <w:rFonts w:ascii="仿宋" w:eastAsia="仿宋" w:hAnsi="仿宋" w:hint="eastAsia"/>
          <w:bCs/>
          <w:sz w:val="32"/>
          <w:szCs w:val="32"/>
        </w:rPr>
        <w:t>年培养期内，培养对象每年须就个人培养情况进行总结。自治区教育厅会同所在学校对</w:t>
      </w:r>
      <w:r w:rsidRPr="0066340F">
        <w:rPr>
          <w:rFonts w:ascii="仿宋" w:eastAsia="仿宋" w:hAnsi="仿宋"/>
          <w:bCs/>
          <w:sz w:val="32"/>
          <w:szCs w:val="32"/>
        </w:rPr>
        <w:t>培养对象进行中期</w:t>
      </w:r>
      <w:r w:rsidRPr="0066340F">
        <w:rPr>
          <w:rFonts w:ascii="仿宋" w:eastAsia="仿宋" w:hAnsi="仿宋" w:hint="eastAsia"/>
          <w:bCs/>
          <w:sz w:val="32"/>
          <w:szCs w:val="32"/>
        </w:rPr>
        <w:t>评估和期满考核。培养考核均依据培养协议规定内容进行。</w:t>
      </w:r>
    </w:p>
    <w:p w:rsidR="0066340F" w:rsidRPr="0066340F" w:rsidRDefault="0066340F" w:rsidP="0066340F">
      <w:pPr>
        <w:spacing w:line="560" w:lineRule="exact"/>
        <w:ind w:firstLine="630"/>
        <w:rPr>
          <w:rFonts w:ascii="仿宋" w:eastAsia="仿宋" w:hAnsi="仿宋"/>
          <w:bCs/>
          <w:sz w:val="32"/>
          <w:szCs w:val="32"/>
        </w:rPr>
      </w:pPr>
      <w:r w:rsidRPr="0066340F">
        <w:rPr>
          <w:rFonts w:ascii="仿宋" w:eastAsia="仿宋" w:hAnsi="仿宋" w:hint="eastAsia"/>
          <w:bCs/>
          <w:sz w:val="32"/>
          <w:szCs w:val="32"/>
        </w:rPr>
        <w:t>年度总结。培养对象每年应就个人培养发展情况及取得的业绩成果进行书面年度总结（含访学学习总结），经导师签字（国境外</w:t>
      </w:r>
      <w:r w:rsidRPr="0066340F">
        <w:rPr>
          <w:rFonts w:ascii="仿宋" w:eastAsia="仿宋" w:hAnsi="仿宋"/>
          <w:bCs/>
          <w:sz w:val="32"/>
          <w:szCs w:val="32"/>
        </w:rPr>
        <w:t>导师可通过</w:t>
      </w:r>
      <w:r w:rsidRPr="0066340F">
        <w:rPr>
          <w:rFonts w:ascii="仿宋" w:eastAsia="仿宋" w:hAnsi="仿宋" w:hint="eastAsia"/>
          <w:bCs/>
          <w:sz w:val="32"/>
          <w:szCs w:val="32"/>
        </w:rPr>
        <w:t>电子</w:t>
      </w:r>
      <w:r w:rsidRPr="0066340F">
        <w:rPr>
          <w:rFonts w:ascii="仿宋" w:eastAsia="仿宋" w:hAnsi="仿宋"/>
          <w:bCs/>
          <w:sz w:val="32"/>
          <w:szCs w:val="32"/>
        </w:rPr>
        <w:t>邮件</w:t>
      </w:r>
      <w:r w:rsidRPr="0066340F">
        <w:rPr>
          <w:rFonts w:ascii="仿宋" w:eastAsia="仿宋" w:hAnsi="仿宋" w:hint="eastAsia"/>
          <w:bCs/>
          <w:sz w:val="32"/>
          <w:szCs w:val="32"/>
        </w:rPr>
        <w:t>等</w:t>
      </w:r>
      <w:r w:rsidRPr="0066340F">
        <w:rPr>
          <w:rFonts w:ascii="仿宋" w:eastAsia="仿宋" w:hAnsi="仿宋"/>
          <w:bCs/>
          <w:sz w:val="32"/>
          <w:szCs w:val="32"/>
        </w:rPr>
        <w:t>形式进行</w:t>
      </w:r>
      <w:r w:rsidRPr="0066340F">
        <w:rPr>
          <w:rFonts w:ascii="仿宋" w:eastAsia="仿宋" w:hAnsi="仿宋" w:hint="eastAsia"/>
          <w:bCs/>
          <w:sz w:val="32"/>
          <w:szCs w:val="32"/>
        </w:rPr>
        <w:t>评价</w:t>
      </w:r>
      <w:r w:rsidRPr="0066340F">
        <w:rPr>
          <w:rFonts w:ascii="仿宋" w:eastAsia="仿宋" w:hAnsi="仿宋"/>
          <w:bCs/>
          <w:sz w:val="32"/>
          <w:szCs w:val="32"/>
        </w:rPr>
        <w:t>确认</w:t>
      </w:r>
      <w:r w:rsidRPr="0066340F">
        <w:rPr>
          <w:rFonts w:ascii="仿宋" w:eastAsia="仿宋" w:hAnsi="仿宋" w:hint="eastAsia"/>
          <w:bCs/>
          <w:sz w:val="32"/>
          <w:szCs w:val="32"/>
        </w:rPr>
        <w:t>），由所在单位审定并提出鉴定意见后报自治区教育厅备案。</w:t>
      </w:r>
    </w:p>
    <w:p w:rsidR="0066340F" w:rsidRPr="0066340F" w:rsidRDefault="0066340F" w:rsidP="0066340F">
      <w:pPr>
        <w:spacing w:line="560" w:lineRule="exact"/>
        <w:ind w:firstLine="630"/>
        <w:rPr>
          <w:rFonts w:ascii="仿宋" w:eastAsia="仿宋" w:hAnsi="仿宋"/>
          <w:bCs/>
          <w:sz w:val="32"/>
          <w:szCs w:val="32"/>
        </w:rPr>
      </w:pPr>
      <w:r w:rsidRPr="0066340F">
        <w:rPr>
          <w:rFonts w:ascii="仿宋" w:eastAsia="仿宋" w:hAnsi="仿宋" w:hint="eastAsia"/>
          <w:bCs/>
          <w:sz w:val="32"/>
          <w:szCs w:val="32"/>
        </w:rPr>
        <w:t>中期评估。每批培育计划实施的第2年期满，学校要组织专家对培养对象进行中期评估，评估内容包括培养对象访学实施情况、培养目标和任务的阶段性完成情况、资金管理使用情况等，评估结果需报自治区教育厅审定。</w:t>
      </w:r>
    </w:p>
    <w:p w:rsidR="0066340F" w:rsidRPr="0066340F" w:rsidRDefault="0066340F" w:rsidP="0066340F">
      <w:pPr>
        <w:spacing w:line="560" w:lineRule="exact"/>
        <w:ind w:firstLine="630"/>
        <w:rPr>
          <w:rFonts w:ascii="仿宋" w:eastAsia="仿宋" w:hAnsi="仿宋"/>
          <w:bCs/>
          <w:sz w:val="32"/>
          <w:szCs w:val="32"/>
        </w:rPr>
      </w:pPr>
      <w:r w:rsidRPr="0066340F">
        <w:rPr>
          <w:rFonts w:ascii="仿宋" w:eastAsia="仿宋" w:hAnsi="仿宋" w:hint="eastAsia"/>
          <w:bCs/>
          <w:sz w:val="32"/>
          <w:szCs w:val="32"/>
        </w:rPr>
        <w:t>期满考核。每批培育计划实施的第3年期满，启动期满考核工作。培养对象应对其访学实施情况、培养目标和任务的完成情况、资金管理使用情况、学校支持保障情况等进行整体自评，并将自评报告交由学校上报自治区教育厅。自治区教育厅组织专家组根据与培养对象协议约定的培养目标、预期成果及上报的自评报告进行考核评价。</w:t>
      </w:r>
    </w:p>
    <w:p w:rsidR="0066340F" w:rsidRPr="0066340F" w:rsidRDefault="0066340F" w:rsidP="0066340F">
      <w:pPr>
        <w:spacing w:line="560" w:lineRule="exact"/>
        <w:ind w:firstLine="660"/>
        <w:rPr>
          <w:rFonts w:ascii="仿宋" w:eastAsia="仿宋" w:hAnsi="仿宋"/>
          <w:bCs/>
          <w:sz w:val="32"/>
          <w:szCs w:val="32"/>
        </w:rPr>
      </w:pPr>
      <w:r w:rsidRPr="0066340F">
        <w:rPr>
          <w:rFonts w:ascii="仿宋" w:eastAsia="仿宋" w:hAnsi="仿宋"/>
          <w:bCs/>
          <w:sz w:val="32"/>
          <w:szCs w:val="32"/>
        </w:rPr>
        <w:t>第</w:t>
      </w:r>
      <w:r w:rsidRPr="0066340F">
        <w:rPr>
          <w:rFonts w:ascii="仿宋" w:eastAsia="仿宋" w:hAnsi="仿宋" w:hint="eastAsia"/>
          <w:bCs/>
          <w:sz w:val="32"/>
          <w:szCs w:val="32"/>
        </w:rPr>
        <w:t>二十</w:t>
      </w:r>
      <w:r w:rsidRPr="0066340F">
        <w:rPr>
          <w:rFonts w:ascii="仿宋" w:eastAsia="仿宋" w:hAnsi="仿宋"/>
          <w:bCs/>
          <w:sz w:val="32"/>
          <w:szCs w:val="32"/>
        </w:rPr>
        <w:t>条</w:t>
      </w:r>
      <w:r w:rsidRPr="0066340F">
        <w:rPr>
          <w:rFonts w:eastAsia="仿宋" w:cs="Calibri"/>
          <w:bCs/>
          <w:sz w:val="32"/>
          <w:szCs w:val="32"/>
        </w:rPr>
        <w:t> </w:t>
      </w:r>
      <w:ins w:id="113" w:author="王友保" w:date="2019-03-25T17:09:00Z">
        <w:r w:rsidR="003C08DE">
          <w:rPr>
            <w:rFonts w:eastAsia="仿宋" w:cs="Calibri" w:hint="eastAsia"/>
            <w:bCs/>
            <w:sz w:val="32"/>
            <w:szCs w:val="32"/>
          </w:rPr>
          <w:t xml:space="preserve"> </w:t>
        </w:r>
      </w:ins>
      <w:r w:rsidRPr="0066340F">
        <w:rPr>
          <w:rFonts w:ascii="仿宋" w:eastAsia="仿宋" w:hAnsi="仿宋"/>
          <w:bCs/>
          <w:sz w:val="32"/>
          <w:szCs w:val="32"/>
        </w:rPr>
        <w:t>培养期内，培养对象所在学校要做好培养效果的过程评估工作。对</w:t>
      </w:r>
      <w:r w:rsidRPr="0066340F">
        <w:rPr>
          <w:rFonts w:ascii="仿宋" w:eastAsia="仿宋" w:hAnsi="仿宋" w:hint="eastAsia"/>
          <w:bCs/>
          <w:sz w:val="32"/>
          <w:szCs w:val="32"/>
        </w:rPr>
        <w:t>未</w:t>
      </w:r>
      <w:r w:rsidRPr="0066340F">
        <w:rPr>
          <w:rFonts w:ascii="仿宋" w:eastAsia="仿宋" w:hAnsi="仿宋"/>
          <w:bCs/>
          <w:sz w:val="32"/>
          <w:szCs w:val="32"/>
        </w:rPr>
        <w:t>按个人培养方案执行、未实现预期目标、缺乏实效的培养对象，所在单位要及时提出整改意见，并要求整改。培养对象出现</w:t>
      </w:r>
      <w:r w:rsidRPr="0066340F">
        <w:rPr>
          <w:rFonts w:ascii="仿宋" w:eastAsia="仿宋" w:hAnsi="仿宋" w:hint="eastAsia"/>
          <w:bCs/>
          <w:sz w:val="32"/>
          <w:szCs w:val="32"/>
        </w:rPr>
        <w:t>《千骨计划》规定</w:t>
      </w:r>
      <w:r w:rsidRPr="0066340F">
        <w:rPr>
          <w:rFonts w:ascii="仿宋" w:eastAsia="仿宋" w:hAnsi="仿宋"/>
          <w:bCs/>
          <w:sz w:val="32"/>
          <w:szCs w:val="32"/>
        </w:rPr>
        <w:t>的涉及取消培养资格或停止支持行为的，</w:t>
      </w:r>
      <w:r w:rsidRPr="0066340F">
        <w:rPr>
          <w:rFonts w:ascii="仿宋" w:eastAsia="仿宋" w:hAnsi="仿宋" w:hint="eastAsia"/>
          <w:bCs/>
          <w:sz w:val="32"/>
          <w:szCs w:val="32"/>
        </w:rPr>
        <w:t>所在单位要将相关情况及时上报自治区教育厅，经核实后</w:t>
      </w:r>
      <w:r w:rsidRPr="0066340F">
        <w:rPr>
          <w:rFonts w:ascii="仿宋" w:eastAsia="仿宋" w:hAnsi="仿宋"/>
          <w:bCs/>
          <w:sz w:val="32"/>
          <w:szCs w:val="32"/>
        </w:rPr>
        <w:t>收回已拨经费的剩余部分</w:t>
      </w:r>
      <w:r w:rsidRPr="0066340F">
        <w:rPr>
          <w:rFonts w:ascii="仿宋" w:eastAsia="仿宋" w:hAnsi="仿宋" w:hint="eastAsia"/>
          <w:bCs/>
          <w:sz w:val="32"/>
          <w:szCs w:val="32"/>
        </w:rPr>
        <w:t>，按照合同或协议规定给予处罚</w:t>
      </w:r>
      <w:r w:rsidRPr="0066340F">
        <w:rPr>
          <w:rFonts w:ascii="仿宋" w:eastAsia="仿宋" w:hAnsi="仿宋"/>
          <w:bCs/>
          <w:sz w:val="32"/>
          <w:szCs w:val="32"/>
        </w:rPr>
        <w:t>。</w:t>
      </w:r>
    </w:p>
    <w:p w:rsidR="0066340F" w:rsidRPr="0066340F" w:rsidRDefault="0066340F" w:rsidP="0066340F">
      <w:pPr>
        <w:spacing w:line="560" w:lineRule="exact"/>
        <w:ind w:firstLine="660"/>
        <w:rPr>
          <w:rFonts w:ascii="仿宋" w:eastAsia="仿宋" w:hAnsi="仿宋"/>
          <w:bCs/>
          <w:sz w:val="32"/>
          <w:szCs w:val="32"/>
        </w:rPr>
      </w:pPr>
      <w:r w:rsidRPr="0066340F">
        <w:rPr>
          <w:rFonts w:ascii="仿宋" w:eastAsia="仿宋" w:hAnsi="仿宋" w:hint="eastAsia"/>
          <w:bCs/>
          <w:sz w:val="32"/>
          <w:szCs w:val="32"/>
        </w:rPr>
        <w:t>第二十一条  期满考核中，对超过预期目标、成效显著的培养对象，择优继续进行 2—3 年的科研扶持资助，每人给予不超过人民币20 万元的自选科研项目经费支持。所需费用由培养对象所在单位以自主科研立项方式解决。</w:t>
      </w:r>
    </w:p>
    <w:p w:rsidR="0066340F" w:rsidRPr="0066340F" w:rsidRDefault="0066340F" w:rsidP="0066340F">
      <w:pPr>
        <w:spacing w:afterLines="50" w:after="156" w:line="560" w:lineRule="exact"/>
        <w:jc w:val="center"/>
        <w:rPr>
          <w:rFonts w:ascii="黑体" w:eastAsia="黑体" w:hAnsi="黑体"/>
          <w:sz w:val="32"/>
          <w:szCs w:val="32"/>
        </w:rPr>
      </w:pPr>
      <w:r w:rsidRPr="0066340F">
        <w:rPr>
          <w:rFonts w:ascii="黑体" w:eastAsia="黑体" w:hAnsi="黑体" w:hint="eastAsia"/>
          <w:sz w:val="32"/>
          <w:szCs w:val="32"/>
        </w:rPr>
        <w:t>第七章</w:t>
      </w:r>
      <w:r w:rsidRPr="0066340F">
        <w:rPr>
          <w:rFonts w:eastAsia="黑体" w:cs="Calibri"/>
          <w:sz w:val="32"/>
          <w:szCs w:val="32"/>
        </w:rPr>
        <w:t>  </w:t>
      </w:r>
      <w:r w:rsidRPr="0066340F">
        <w:rPr>
          <w:rFonts w:ascii="黑体" w:eastAsia="黑体" w:hAnsi="黑体" w:hint="eastAsia"/>
          <w:sz w:val="32"/>
          <w:szCs w:val="32"/>
        </w:rPr>
        <w:t xml:space="preserve"> 附</w:t>
      </w:r>
      <w:r w:rsidRPr="0066340F">
        <w:rPr>
          <w:rFonts w:eastAsia="黑体" w:cs="Calibri"/>
          <w:sz w:val="32"/>
          <w:szCs w:val="32"/>
        </w:rPr>
        <w:t>  </w:t>
      </w:r>
      <w:r w:rsidRPr="0066340F">
        <w:rPr>
          <w:rFonts w:ascii="黑体" w:eastAsia="黑体" w:hAnsi="黑体" w:hint="eastAsia"/>
          <w:sz w:val="32"/>
          <w:szCs w:val="32"/>
        </w:rPr>
        <w:t xml:space="preserve"> 则</w:t>
      </w:r>
    </w:p>
    <w:p w:rsidR="0066340F" w:rsidRPr="0066340F" w:rsidRDefault="0066340F" w:rsidP="0066340F">
      <w:pPr>
        <w:spacing w:line="560" w:lineRule="exact"/>
        <w:ind w:firstLineChars="200" w:firstLine="640"/>
        <w:rPr>
          <w:rFonts w:ascii="仿宋" w:eastAsia="仿宋" w:hAnsi="仿宋"/>
          <w:bCs/>
          <w:sz w:val="32"/>
          <w:szCs w:val="32"/>
        </w:rPr>
      </w:pPr>
      <w:r w:rsidRPr="0066340F">
        <w:rPr>
          <w:rFonts w:ascii="仿宋" w:eastAsia="仿宋" w:hAnsi="仿宋" w:hint="eastAsia"/>
          <w:bCs/>
          <w:sz w:val="32"/>
          <w:szCs w:val="32"/>
        </w:rPr>
        <w:t xml:space="preserve">第二十二条 </w:t>
      </w:r>
      <w:del w:id="114" w:author="叶硕" w:date="2019-03-25T17:15:00Z">
        <w:r w:rsidRPr="0066340F" w:rsidDel="00B15CEB">
          <w:rPr>
            <w:rFonts w:ascii="仿宋" w:eastAsia="仿宋" w:hAnsi="仿宋" w:hint="eastAsia"/>
            <w:bCs/>
            <w:sz w:val="32"/>
            <w:szCs w:val="32"/>
          </w:rPr>
          <w:delText xml:space="preserve"> </w:delText>
        </w:r>
      </w:del>
      <w:r w:rsidRPr="0066340F">
        <w:rPr>
          <w:rFonts w:ascii="仿宋" w:eastAsia="仿宋" w:hAnsi="仿宋"/>
          <w:bCs/>
          <w:sz w:val="32"/>
          <w:szCs w:val="32"/>
        </w:rPr>
        <w:t>本办法由广西壮族自治区教育厅</w:t>
      </w:r>
      <w:r w:rsidRPr="0066340F">
        <w:rPr>
          <w:rFonts w:ascii="仿宋" w:eastAsia="仿宋" w:hAnsi="仿宋" w:hint="eastAsia"/>
          <w:bCs/>
          <w:sz w:val="32"/>
          <w:szCs w:val="32"/>
        </w:rPr>
        <w:t>、</w:t>
      </w:r>
      <w:r w:rsidRPr="0066340F">
        <w:rPr>
          <w:rFonts w:ascii="仿宋" w:eastAsia="仿宋" w:hAnsi="仿宋"/>
          <w:bCs/>
          <w:sz w:val="32"/>
          <w:szCs w:val="32"/>
        </w:rPr>
        <w:t>财政厅、科</w:t>
      </w:r>
      <w:r w:rsidRPr="0066340F">
        <w:rPr>
          <w:rFonts w:ascii="仿宋" w:eastAsia="仿宋" w:hAnsi="仿宋" w:hint="eastAsia"/>
          <w:bCs/>
          <w:sz w:val="32"/>
          <w:szCs w:val="32"/>
        </w:rPr>
        <w:t>学</w:t>
      </w:r>
      <w:r w:rsidRPr="0066340F">
        <w:rPr>
          <w:rFonts w:ascii="仿宋" w:eastAsia="仿宋" w:hAnsi="仿宋"/>
          <w:bCs/>
          <w:sz w:val="32"/>
          <w:szCs w:val="32"/>
        </w:rPr>
        <w:t>技</w:t>
      </w:r>
      <w:r w:rsidRPr="0066340F">
        <w:rPr>
          <w:rFonts w:ascii="仿宋" w:eastAsia="仿宋" w:hAnsi="仿宋" w:hint="eastAsia"/>
          <w:bCs/>
          <w:sz w:val="32"/>
          <w:szCs w:val="32"/>
        </w:rPr>
        <w:t>术</w:t>
      </w:r>
      <w:r w:rsidRPr="0066340F">
        <w:rPr>
          <w:rFonts w:ascii="仿宋" w:eastAsia="仿宋" w:hAnsi="仿宋"/>
          <w:bCs/>
          <w:sz w:val="32"/>
          <w:szCs w:val="32"/>
        </w:rPr>
        <w:t>厅负责解释</w:t>
      </w:r>
      <w:r w:rsidRPr="0066340F">
        <w:rPr>
          <w:rFonts w:ascii="仿宋" w:eastAsia="仿宋" w:hAnsi="仿宋" w:hint="eastAsia"/>
          <w:bCs/>
          <w:sz w:val="32"/>
          <w:szCs w:val="32"/>
        </w:rPr>
        <w:t>。</w:t>
      </w:r>
    </w:p>
    <w:p w:rsidR="0066340F" w:rsidRDefault="0066340F" w:rsidP="0066340F">
      <w:pPr>
        <w:spacing w:line="560" w:lineRule="exact"/>
        <w:ind w:firstLineChars="200" w:firstLine="640"/>
        <w:rPr>
          <w:ins w:id="115" w:author="李东荣" w:date="2019-04-28T09:40:00Z"/>
          <w:rFonts w:ascii="仿宋" w:eastAsia="仿宋" w:hAnsi="仿宋"/>
          <w:bCs/>
          <w:sz w:val="32"/>
          <w:szCs w:val="32"/>
        </w:rPr>
      </w:pPr>
      <w:r w:rsidRPr="0066340F">
        <w:rPr>
          <w:rFonts w:ascii="仿宋" w:eastAsia="仿宋" w:hAnsi="仿宋"/>
          <w:bCs/>
          <w:sz w:val="32"/>
          <w:szCs w:val="32"/>
        </w:rPr>
        <w:t>第二十三条</w:t>
      </w:r>
      <w:r w:rsidRPr="0066340F">
        <w:rPr>
          <w:rFonts w:ascii="仿宋" w:eastAsia="仿宋" w:hAnsi="仿宋" w:hint="eastAsia"/>
          <w:bCs/>
          <w:sz w:val="32"/>
          <w:szCs w:val="32"/>
        </w:rPr>
        <w:t xml:space="preserve"> </w:t>
      </w:r>
      <w:del w:id="116" w:author="叶硕" w:date="2019-03-25T17:15:00Z">
        <w:r w:rsidRPr="0066340F" w:rsidDel="00B15CEB">
          <w:rPr>
            <w:rFonts w:ascii="仿宋" w:eastAsia="仿宋" w:hAnsi="仿宋" w:hint="eastAsia"/>
            <w:bCs/>
            <w:sz w:val="32"/>
            <w:szCs w:val="32"/>
          </w:rPr>
          <w:delText xml:space="preserve"> </w:delText>
        </w:r>
      </w:del>
      <w:r w:rsidRPr="0066340F">
        <w:rPr>
          <w:rFonts w:ascii="仿宋" w:eastAsia="仿宋" w:hAnsi="仿宋" w:hint="eastAsia"/>
          <w:bCs/>
          <w:sz w:val="32"/>
          <w:szCs w:val="32"/>
        </w:rPr>
        <w:t>本办法</w:t>
      </w:r>
      <w:r w:rsidRPr="0066340F">
        <w:rPr>
          <w:rFonts w:ascii="仿宋" w:eastAsia="仿宋" w:hAnsi="仿宋"/>
          <w:bCs/>
          <w:sz w:val="32"/>
          <w:szCs w:val="32"/>
        </w:rPr>
        <w:t>自印发之日起生效。</w:t>
      </w:r>
    </w:p>
    <w:p w:rsidR="00B24BD4" w:rsidRDefault="00B24BD4" w:rsidP="0066340F">
      <w:pPr>
        <w:spacing w:line="560" w:lineRule="exact"/>
        <w:ind w:firstLineChars="200" w:firstLine="640"/>
        <w:rPr>
          <w:ins w:id="117" w:author="李东荣" w:date="2019-04-28T09:40:00Z"/>
          <w:rFonts w:ascii="仿宋" w:eastAsia="仿宋" w:hAnsi="仿宋"/>
          <w:bCs/>
          <w:sz w:val="32"/>
          <w:szCs w:val="32"/>
        </w:rPr>
      </w:pPr>
    </w:p>
    <w:p w:rsidR="00B24BD4" w:rsidRPr="00913EA2" w:rsidDel="00B24BD4" w:rsidRDefault="00B24BD4">
      <w:pPr>
        <w:spacing w:line="560" w:lineRule="exact"/>
        <w:rPr>
          <w:del w:id="118" w:author="李东荣" w:date="2019-04-28T09:40:00Z"/>
          <w:rFonts w:ascii="方正小标宋简体" w:eastAsia="方正小标宋简体" w:hAnsi="仿宋"/>
          <w:bCs/>
          <w:sz w:val="32"/>
          <w:szCs w:val="32"/>
          <w:rPrChange w:id="119" w:author="李东荣" w:date="2019-04-28T09:43:00Z">
            <w:rPr>
              <w:del w:id="120" w:author="李东荣" w:date="2019-04-28T09:40:00Z"/>
              <w:rFonts w:ascii="仿宋" w:eastAsia="仿宋" w:hAnsi="仿宋"/>
              <w:bCs/>
              <w:sz w:val="32"/>
              <w:szCs w:val="32"/>
            </w:rPr>
          </w:rPrChange>
        </w:rPr>
        <w:pPrChange w:id="121" w:author="李东荣" w:date="2019-04-28T09:43:00Z">
          <w:pPr>
            <w:spacing w:line="560" w:lineRule="exact"/>
            <w:ind w:firstLineChars="200" w:firstLine="640"/>
          </w:pPr>
        </w:pPrChange>
      </w:pPr>
    </w:p>
    <w:p w:rsidR="00B24BD4" w:rsidRPr="00913EA2" w:rsidRDefault="00B24BD4">
      <w:pPr>
        <w:spacing w:line="560" w:lineRule="exact"/>
        <w:rPr>
          <w:ins w:id="122" w:author="李东荣" w:date="2019-04-28T09:42:00Z"/>
          <w:rFonts w:ascii="方正小标宋简体" w:eastAsia="方正小标宋简体" w:hAnsi="仿宋"/>
          <w:bCs/>
          <w:sz w:val="32"/>
          <w:szCs w:val="32"/>
          <w:rPrChange w:id="123" w:author="李东荣" w:date="2019-04-28T09:43:00Z">
            <w:rPr>
              <w:ins w:id="124" w:author="李东荣" w:date="2019-04-28T09:42:00Z"/>
              <w:rFonts w:ascii="仿宋" w:eastAsia="仿宋" w:hAnsi="仿宋"/>
              <w:bCs/>
              <w:sz w:val="32"/>
              <w:szCs w:val="32"/>
            </w:rPr>
          </w:rPrChange>
        </w:rPr>
        <w:pPrChange w:id="125" w:author="李东荣" w:date="2019-04-28T09:43:00Z">
          <w:pPr>
            <w:spacing w:line="560" w:lineRule="exact"/>
            <w:ind w:firstLineChars="200" w:firstLine="640"/>
          </w:pPr>
        </w:pPrChange>
      </w:pPr>
      <w:ins w:id="126" w:author="李东荣" w:date="2019-04-28T09:42:00Z">
        <w:r w:rsidRPr="00913EA2">
          <w:rPr>
            <w:rFonts w:ascii="方正小标宋简体" w:eastAsia="方正小标宋简体" w:hAnsi="仿宋" w:hint="eastAsia"/>
            <w:bCs/>
            <w:sz w:val="32"/>
            <w:szCs w:val="32"/>
            <w:rPrChange w:id="127" w:author="李东荣" w:date="2019-04-28T09:43:00Z">
              <w:rPr>
                <w:rFonts w:ascii="仿宋" w:eastAsia="仿宋" w:hAnsi="仿宋" w:hint="eastAsia"/>
                <w:bCs/>
                <w:sz w:val="32"/>
                <w:szCs w:val="32"/>
              </w:rPr>
            </w:rPrChange>
          </w:rPr>
          <w:t>公</w:t>
        </w:r>
        <w:r w:rsidRPr="00913EA2">
          <w:rPr>
            <w:rFonts w:ascii="方正小标宋简体" w:eastAsia="方正小标宋简体" w:hAnsi="仿宋"/>
            <w:bCs/>
            <w:sz w:val="32"/>
            <w:szCs w:val="32"/>
            <w:rPrChange w:id="128" w:author="李东荣" w:date="2019-04-28T09:43:00Z">
              <w:rPr>
                <w:rFonts w:ascii="仿宋" w:eastAsia="仿宋" w:hAnsi="仿宋"/>
                <w:bCs/>
                <w:sz w:val="32"/>
                <w:szCs w:val="32"/>
              </w:rPr>
            </w:rPrChange>
          </w:rPr>
          <w:t>开方式：公开</w:t>
        </w:r>
      </w:ins>
    </w:p>
    <w:p w:rsidR="00B24BD4" w:rsidRDefault="00B24BD4">
      <w:pPr>
        <w:spacing w:line="560" w:lineRule="exact"/>
        <w:rPr>
          <w:ins w:id="129" w:author="李东荣" w:date="2019-04-28T09:41:00Z"/>
          <w:rFonts w:ascii="仿宋" w:eastAsia="仿宋" w:hAnsi="仿宋"/>
          <w:bCs/>
          <w:sz w:val="32"/>
          <w:szCs w:val="32"/>
        </w:rPr>
        <w:pPrChange w:id="130" w:author="李东荣" w:date="2019-04-28T09:40:00Z">
          <w:pPr>
            <w:spacing w:line="560" w:lineRule="exact"/>
            <w:ind w:firstLineChars="200" w:firstLine="640"/>
          </w:pPr>
        </w:pPrChange>
      </w:pPr>
    </w:p>
    <w:p w:rsidR="00B24BD4" w:rsidRPr="00BD7A0B" w:rsidRDefault="00B24BD4" w:rsidP="00B24BD4">
      <w:pPr>
        <w:pBdr>
          <w:top w:val="single" w:sz="6" w:space="1" w:color="auto"/>
          <w:bottom w:val="single" w:sz="6" w:space="1" w:color="auto"/>
        </w:pBdr>
        <w:spacing w:beforeLines="50" w:before="156" w:line="560" w:lineRule="exact"/>
        <w:ind w:firstLineChars="100" w:firstLine="280"/>
        <w:rPr>
          <w:ins w:id="131" w:author="李东荣" w:date="2019-04-28T09:41:00Z"/>
          <w:rFonts w:asciiTheme="minorEastAsia" w:eastAsiaTheme="minorEastAsia" w:hAnsiTheme="minorEastAsia"/>
          <w:color w:val="000000" w:themeColor="text1"/>
          <w:szCs w:val="21"/>
        </w:rPr>
      </w:pPr>
      <w:ins w:id="132" w:author="李东荣" w:date="2019-04-28T09:41:00Z">
        <w:r w:rsidRPr="00BD7A0B">
          <w:rPr>
            <w:rFonts w:ascii="仿宋" w:eastAsia="仿宋" w:hAnsi="仿宋" w:hint="eastAsia"/>
            <w:color w:val="000000" w:themeColor="text1"/>
            <w:sz w:val="28"/>
            <w:szCs w:val="28"/>
          </w:rPr>
          <w:t>广西壮族自治区</w:t>
        </w:r>
        <w:r w:rsidRPr="00BD7A0B">
          <w:rPr>
            <w:rFonts w:ascii="仿宋" w:eastAsia="仿宋" w:hAnsi="仿宋"/>
            <w:color w:val="000000" w:themeColor="text1"/>
            <w:sz w:val="28"/>
            <w:szCs w:val="28"/>
          </w:rPr>
          <w:t>教育厅办公室</w:t>
        </w:r>
        <w:r>
          <w:rPr>
            <w:rFonts w:ascii="仿宋" w:eastAsia="仿宋" w:hAnsi="仿宋"/>
            <w:color w:val="000000" w:themeColor="text1"/>
            <w:sz w:val="28"/>
            <w:szCs w:val="28"/>
          </w:rPr>
          <w:t xml:space="preserve">              2019</w:t>
        </w:r>
        <w:r w:rsidRPr="00BD7A0B">
          <w:rPr>
            <w:rFonts w:ascii="仿宋" w:eastAsia="仿宋" w:hAnsi="仿宋"/>
            <w:color w:val="000000" w:themeColor="text1"/>
            <w:sz w:val="28"/>
            <w:szCs w:val="28"/>
          </w:rPr>
          <w:t>年</w:t>
        </w:r>
        <w:r>
          <w:rPr>
            <w:rFonts w:ascii="仿宋" w:eastAsia="仿宋" w:hAnsi="仿宋"/>
            <w:color w:val="000000" w:themeColor="text1"/>
            <w:sz w:val="28"/>
            <w:szCs w:val="28"/>
          </w:rPr>
          <w:t>4</w:t>
        </w:r>
        <w:r w:rsidRPr="00BD7A0B">
          <w:rPr>
            <w:rFonts w:ascii="仿宋" w:eastAsia="仿宋" w:hAnsi="仿宋"/>
            <w:color w:val="000000" w:themeColor="text1"/>
            <w:sz w:val="28"/>
            <w:szCs w:val="28"/>
          </w:rPr>
          <w:t>月</w:t>
        </w:r>
        <w:r>
          <w:rPr>
            <w:rFonts w:ascii="仿宋" w:eastAsia="仿宋" w:hAnsi="仿宋"/>
            <w:color w:val="000000" w:themeColor="text1"/>
            <w:sz w:val="28"/>
            <w:szCs w:val="28"/>
          </w:rPr>
          <w:t>28</w:t>
        </w:r>
        <w:r w:rsidRPr="00BD7A0B">
          <w:rPr>
            <w:rFonts w:ascii="仿宋" w:eastAsia="仿宋" w:hAnsi="仿宋"/>
            <w:color w:val="000000" w:themeColor="text1"/>
            <w:sz w:val="28"/>
            <w:szCs w:val="28"/>
          </w:rPr>
          <w:t>日印发</w:t>
        </w:r>
      </w:ins>
    </w:p>
    <w:p w:rsidR="00B24BD4" w:rsidRPr="00B24BD4" w:rsidRDefault="00B24BD4">
      <w:pPr>
        <w:spacing w:line="560" w:lineRule="exact"/>
        <w:rPr>
          <w:ins w:id="133" w:author="李东荣" w:date="2019-04-28T09:40:00Z"/>
          <w:rFonts w:ascii="仿宋" w:eastAsia="仿宋" w:hAnsi="仿宋"/>
          <w:bCs/>
          <w:sz w:val="32"/>
          <w:szCs w:val="32"/>
        </w:rPr>
        <w:pPrChange w:id="134" w:author="李东荣" w:date="2019-04-28T09:40:00Z">
          <w:pPr>
            <w:spacing w:line="560" w:lineRule="exact"/>
            <w:ind w:firstLineChars="200" w:firstLine="640"/>
          </w:pPr>
        </w:pPrChange>
      </w:pPr>
    </w:p>
    <w:p w:rsidR="0066340F" w:rsidRPr="0066340F" w:rsidRDefault="0066340F" w:rsidP="0066340F">
      <w:pPr>
        <w:spacing w:line="540" w:lineRule="exact"/>
        <w:rPr>
          <w:rFonts w:ascii="仿宋" w:eastAsia="仿宋" w:hAnsi="仿宋"/>
          <w:color w:val="000000" w:themeColor="text1"/>
          <w:sz w:val="32"/>
          <w:szCs w:val="32"/>
        </w:rPr>
      </w:pPr>
    </w:p>
    <w:p w:rsidR="006A41BD" w:rsidRPr="0066340F" w:rsidRDefault="006A41BD" w:rsidP="0066340F">
      <w:pPr>
        <w:spacing w:line="560" w:lineRule="exact"/>
        <w:jc w:val="center"/>
        <w:rPr>
          <w:rFonts w:ascii="仿宋" w:eastAsia="仿宋" w:hAnsi="仿宋"/>
          <w:sz w:val="32"/>
          <w:szCs w:val="32"/>
        </w:rPr>
      </w:pPr>
    </w:p>
    <w:sectPr w:rsidR="006A41BD" w:rsidRPr="0066340F" w:rsidSect="00B24BD4">
      <w:pgSz w:w="11906" w:h="16838" w:code="9"/>
      <w:pgMar w:top="2098" w:right="1474" w:bottom="1985" w:left="1588" w:header="851" w:footer="1559" w:gutter="0"/>
      <w:cols w:space="425"/>
      <w:docGrid w:type="lines" w:linePitch="312"/>
      <w:sectPrChange w:id="135" w:author="李东荣" w:date="2019-04-28T09:38:00Z">
        <w:sectPr w:rsidR="006A41BD" w:rsidRPr="0066340F" w:rsidSect="00B24BD4">
          <w:pgMar w:top="2098" w:right="1474" w:bottom="1985" w:left="1588" w:header="851" w:footer="1559" w:gutter="0"/>
          <w:docGrid w:type="linesAndChars"/>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185" w:rsidRDefault="00785185" w:rsidP="00F46846">
      <w:r>
        <w:separator/>
      </w:r>
    </w:p>
  </w:endnote>
  <w:endnote w:type="continuationSeparator" w:id="0">
    <w:p w:rsidR="00785185" w:rsidRDefault="00785185" w:rsidP="00F46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Arial Unicode MS"/>
    <w:panose1 w:val="02010601030101010101"/>
    <w:charset w:val="86"/>
    <w:family w:val="auto"/>
    <w:pitch w:val="variable"/>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ArialUnicodeMS">
    <w:altName w:val="方正小标宋简体"/>
    <w:panose1 w:val="00000000000000000000"/>
    <w:charset w:val="86"/>
    <w:family w:val="auto"/>
    <w:notTrueType/>
    <w:pitch w:val="default"/>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BD4" w:rsidRPr="002C7E83" w:rsidRDefault="00B24BD4" w:rsidP="00B24BD4">
    <w:pPr>
      <w:pStyle w:val="a5"/>
      <w:framePr w:wrap="around" w:vAnchor="text" w:hAnchor="margin" w:xAlign="outside" w:y="1"/>
      <w:adjustRightInd w:val="0"/>
      <w:ind w:leftChars="100" w:left="210" w:rightChars="100" w:right="210"/>
      <w:rPr>
        <w:ins w:id="41" w:author="李东荣" w:date="2019-04-28T09:40:00Z"/>
        <w:rStyle w:val="a7"/>
        <w:rFonts w:ascii="仿宋" w:eastAsia="仿宋" w:hAnsi="仿宋"/>
        <w:sz w:val="28"/>
        <w:szCs w:val="28"/>
      </w:rPr>
    </w:pPr>
    <w:ins w:id="42" w:author="李东荣" w:date="2019-04-28T09:40:00Z">
      <w:r w:rsidRPr="002C7E83">
        <w:rPr>
          <w:rStyle w:val="a7"/>
          <w:rFonts w:ascii="仿宋" w:eastAsia="仿宋" w:hAnsi="仿宋" w:hint="eastAsia"/>
          <w:sz w:val="28"/>
          <w:szCs w:val="28"/>
        </w:rPr>
        <w:t>—</w:t>
      </w:r>
      <w:r w:rsidRPr="002C7E83">
        <w:rPr>
          <w:rStyle w:val="a7"/>
          <w:rFonts w:ascii="仿宋" w:eastAsia="仿宋" w:hAnsi="仿宋"/>
          <w:sz w:val="28"/>
          <w:szCs w:val="28"/>
        </w:rPr>
        <w:fldChar w:fldCharType="begin"/>
      </w:r>
      <w:r w:rsidRPr="002C7E83">
        <w:rPr>
          <w:rStyle w:val="a7"/>
          <w:rFonts w:ascii="仿宋" w:eastAsia="仿宋" w:hAnsi="仿宋"/>
          <w:sz w:val="28"/>
          <w:szCs w:val="28"/>
        </w:rPr>
        <w:instrText xml:space="preserve">PAGE  </w:instrText>
      </w:r>
      <w:r w:rsidRPr="002C7E83">
        <w:rPr>
          <w:rStyle w:val="a7"/>
          <w:rFonts w:ascii="仿宋" w:eastAsia="仿宋" w:hAnsi="仿宋"/>
          <w:sz w:val="28"/>
          <w:szCs w:val="28"/>
        </w:rPr>
        <w:fldChar w:fldCharType="separate"/>
      </w:r>
    </w:ins>
    <w:r w:rsidR="00F34C61">
      <w:rPr>
        <w:rStyle w:val="a7"/>
        <w:rFonts w:ascii="仿宋" w:eastAsia="仿宋" w:hAnsi="仿宋"/>
        <w:noProof/>
        <w:sz w:val="28"/>
        <w:szCs w:val="28"/>
      </w:rPr>
      <w:t>11</w:t>
    </w:r>
    <w:ins w:id="43" w:author="李东荣" w:date="2019-04-28T09:40:00Z">
      <w:r w:rsidRPr="002C7E83">
        <w:rPr>
          <w:rStyle w:val="a7"/>
          <w:rFonts w:ascii="仿宋" w:eastAsia="仿宋" w:hAnsi="仿宋"/>
          <w:sz w:val="28"/>
          <w:szCs w:val="28"/>
        </w:rPr>
        <w:fldChar w:fldCharType="end"/>
      </w:r>
      <w:r w:rsidRPr="002C7E83">
        <w:rPr>
          <w:rStyle w:val="a7"/>
          <w:rFonts w:ascii="仿宋" w:eastAsia="仿宋" w:hAnsi="仿宋" w:hint="eastAsia"/>
          <w:sz w:val="28"/>
          <w:szCs w:val="28"/>
        </w:rPr>
        <w:t>—</w:t>
      </w:r>
    </w:ins>
  </w:p>
  <w:p w:rsidR="00BC26BC" w:rsidRDefault="00BC26B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BD4" w:rsidRPr="002C7E83" w:rsidRDefault="00B24BD4" w:rsidP="00B24BD4">
    <w:pPr>
      <w:pStyle w:val="a5"/>
      <w:framePr w:wrap="around" w:vAnchor="text" w:hAnchor="margin" w:xAlign="outside" w:y="1"/>
      <w:adjustRightInd w:val="0"/>
      <w:ind w:leftChars="100" w:left="210" w:rightChars="100" w:right="210"/>
      <w:rPr>
        <w:ins w:id="44" w:author="李东荣" w:date="2019-04-28T09:38:00Z"/>
        <w:rStyle w:val="a7"/>
        <w:rFonts w:ascii="仿宋" w:eastAsia="仿宋" w:hAnsi="仿宋"/>
        <w:sz w:val="28"/>
        <w:szCs w:val="28"/>
      </w:rPr>
    </w:pPr>
    <w:ins w:id="45" w:author="李东荣" w:date="2019-04-28T09:38:00Z">
      <w:r w:rsidRPr="002C7E83">
        <w:rPr>
          <w:rStyle w:val="a7"/>
          <w:rFonts w:ascii="仿宋" w:eastAsia="仿宋" w:hAnsi="仿宋" w:hint="eastAsia"/>
          <w:sz w:val="28"/>
          <w:szCs w:val="28"/>
        </w:rPr>
        <w:t>—</w:t>
      </w:r>
      <w:r w:rsidRPr="002C7E83">
        <w:rPr>
          <w:rStyle w:val="a7"/>
          <w:rFonts w:ascii="仿宋" w:eastAsia="仿宋" w:hAnsi="仿宋"/>
          <w:sz w:val="28"/>
          <w:szCs w:val="28"/>
        </w:rPr>
        <w:fldChar w:fldCharType="begin"/>
      </w:r>
      <w:r w:rsidRPr="002C7E83">
        <w:rPr>
          <w:rStyle w:val="a7"/>
          <w:rFonts w:ascii="仿宋" w:eastAsia="仿宋" w:hAnsi="仿宋"/>
          <w:sz w:val="28"/>
          <w:szCs w:val="28"/>
        </w:rPr>
        <w:instrText xml:space="preserve">PAGE  </w:instrText>
      </w:r>
      <w:r w:rsidRPr="002C7E83">
        <w:rPr>
          <w:rStyle w:val="a7"/>
          <w:rFonts w:ascii="仿宋" w:eastAsia="仿宋" w:hAnsi="仿宋"/>
          <w:sz w:val="28"/>
          <w:szCs w:val="28"/>
        </w:rPr>
        <w:fldChar w:fldCharType="separate"/>
      </w:r>
    </w:ins>
    <w:r w:rsidR="00F34C61">
      <w:rPr>
        <w:rStyle w:val="a7"/>
        <w:rFonts w:ascii="仿宋" w:eastAsia="仿宋" w:hAnsi="仿宋"/>
        <w:noProof/>
        <w:sz w:val="28"/>
        <w:szCs w:val="28"/>
      </w:rPr>
      <w:t>1</w:t>
    </w:r>
    <w:ins w:id="46" w:author="李东荣" w:date="2019-04-28T09:38:00Z">
      <w:r w:rsidRPr="002C7E83">
        <w:rPr>
          <w:rStyle w:val="a7"/>
          <w:rFonts w:ascii="仿宋" w:eastAsia="仿宋" w:hAnsi="仿宋"/>
          <w:sz w:val="28"/>
          <w:szCs w:val="28"/>
        </w:rPr>
        <w:fldChar w:fldCharType="end"/>
      </w:r>
      <w:r w:rsidRPr="002C7E83">
        <w:rPr>
          <w:rStyle w:val="a7"/>
          <w:rFonts w:ascii="仿宋" w:eastAsia="仿宋" w:hAnsi="仿宋" w:hint="eastAsia"/>
          <w:sz w:val="28"/>
          <w:szCs w:val="28"/>
        </w:rPr>
        <w:t>—</w:t>
      </w:r>
    </w:ins>
  </w:p>
  <w:p w:rsidR="00B24BD4" w:rsidRDefault="00B24BD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185" w:rsidRDefault="00785185" w:rsidP="00F46846">
      <w:r>
        <w:separator/>
      </w:r>
    </w:p>
  </w:footnote>
  <w:footnote w:type="continuationSeparator" w:id="0">
    <w:p w:rsidR="00785185" w:rsidRDefault="00785185" w:rsidP="00F46846">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李东荣">
    <w15:presenceInfo w15:providerId="None" w15:userId="李东荣"/>
  </w15:person>
  <w15:person w15:author="叶硕">
    <w15:presenceInfo w15:providerId="None" w15:userId="叶硕"/>
  </w15:person>
  <w15:person w15:author="曾晖">
    <w15:presenceInfo w15:providerId="None" w15:userId="曾晖"/>
  </w15:person>
  <w15:person w15:author="王友保">
    <w15:presenceInfo w15:providerId="None" w15:userId="王友保"/>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CF4"/>
    <w:rsid w:val="0001113B"/>
    <w:rsid w:val="000362A5"/>
    <w:rsid w:val="000444E6"/>
    <w:rsid w:val="000E2246"/>
    <w:rsid w:val="000E6F17"/>
    <w:rsid w:val="00116F3B"/>
    <w:rsid w:val="00131A36"/>
    <w:rsid w:val="00206CF4"/>
    <w:rsid w:val="0020773A"/>
    <w:rsid w:val="00210953"/>
    <w:rsid w:val="00234ABF"/>
    <w:rsid w:val="002725CC"/>
    <w:rsid w:val="002755BD"/>
    <w:rsid w:val="00301FB0"/>
    <w:rsid w:val="003A146E"/>
    <w:rsid w:val="003B1321"/>
    <w:rsid w:val="003C08DE"/>
    <w:rsid w:val="003D008B"/>
    <w:rsid w:val="003E4CF6"/>
    <w:rsid w:val="003F7BCE"/>
    <w:rsid w:val="0047453E"/>
    <w:rsid w:val="00493156"/>
    <w:rsid w:val="004E457A"/>
    <w:rsid w:val="00521812"/>
    <w:rsid w:val="005900E6"/>
    <w:rsid w:val="005A60D9"/>
    <w:rsid w:val="005C5D24"/>
    <w:rsid w:val="005D5769"/>
    <w:rsid w:val="0066340F"/>
    <w:rsid w:val="00680C92"/>
    <w:rsid w:val="006A41BD"/>
    <w:rsid w:val="00744AFF"/>
    <w:rsid w:val="00785185"/>
    <w:rsid w:val="0078673F"/>
    <w:rsid w:val="00795590"/>
    <w:rsid w:val="007B5384"/>
    <w:rsid w:val="007C603D"/>
    <w:rsid w:val="00820D9D"/>
    <w:rsid w:val="00844491"/>
    <w:rsid w:val="008639E5"/>
    <w:rsid w:val="008A548C"/>
    <w:rsid w:val="008E12F6"/>
    <w:rsid w:val="00901203"/>
    <w:rsid w:val="00913EA2"/>
    <w:rsid w:val="00955BFC"/>
    <w:rsid w:val="00972B27"/>
    <w:rsid w:val="009A4D82"/>
    <w:rsid w:val="009B01F2"/>
    <w:rsid w:val="00A239C8"/>
    <w:rsid w:val="00AC4DB8"/>
    <w:rsid w:val="00AD0D9D"/>
    <w:rsid w:val="00B006DB"/>
    <w:rsid w:val="00B15CEB"/>
    <w:rsid w:val="00B24BD4"/>
    <w:rsid w:val="00B42CDE"/>
    <w:rsid w:val="00B5710F"/>
    <w:rsid w:val="00B8656F"/>
    <w:rsid w:val="00BA0D7B"/>
    <w:rsid w:val="00BB2C62"/>
    <w:rsid w:val="00BB5B5F"/>
    <w:rsid w:val="00BC26BC"/>
    <w:rsid w:val="00C31CE7"/>
    <w:rsid w:val="00C32053"/>
    <w:rsid w:val="00D127ED"/>
    <w:rsid w:val="00D7156F"/>
    <w:rsid w:val="00DA6082"/>
    <w:rsid w:val="00DD5845"/>
    <w:rsid w:val="00E25CC4"/>
    <w:rsid w:val="00E3053C"/>
    <w:rsid w:val="00E757F9"/>
    <w:rsid w:val="00E93A4A"/>
    <w:rsid w:val="00EA0DC6"/>
    <w:rsid w:val="00EA354C"/>
    <w:rsid w:val="00EB26F5"/>
    <w:rsid w:val="00EE019D"/>
    <w:rsid w:val="00F13F1D"/>
    <w:rsid w:val="00F26DA0"/>
    <w:rsid w:val="00F34C61"/>
    <w:rsid w:val="00F46846"/>
    <w:rsid w:val="00F652CD"/>
    <w:rsid w:val="00F843A4"/>
    <w:rsid w:val="00F86829"/>
    <w:rsid w:val="00FB4BB5"/>
    <w:rsid w:val="00FD2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A25D64-4113-456C-8B5F-464DEBDA5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CF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E25CC4"/>
    <w:pPr>
      <w:ind w:leftChars="2500" w:left="100"/>
    </w:pPr>
  </w:style>
  <w:style w:type="character" w:customStyle="1" w:styleId="Char">
    <w:name w:val="日期 Char"/>
    <w:basedOn w:val="a0"/>
    <w:link w:val="a3"/>
    <w:uiPriority w:val="99"/>
    <w:semiHidden/>
    <w:rsid w:val="00E25CC4"/>
    <w:rPr>
      <w:rFonts w:ascii="Calibri" w:eastAsia="宋体" w:hAnsi="Calibri" w:cs="Times New Roman"/>
    </w:rPr>
  </w:style>
  <w:style w:type="paragraph" w:styleId="a4">
    <w:name w:val="header"/>
    <w:basedOn w:val="a"/>
    <w:link w:val="Char0"/>
    <w:uiPriority w:val="99"/>
    <w:unhideWhenUsed/>
    <w:rsid w:val="00F468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46846"/>
    <w:rPr>
      <w:rFonts w:ascii="Calibri" w:eastAsia="宋体" w:hAnsi="Calibri" w:cs="Times New Roman"/>
      <w:sz w:val="18"/>
      <w:szCs w:val="18"/>
    </w:rPr>
  </w:style>
  <w:style w:type="paragraph" w:styleId="a5">
    <w:name w:val="footer"/>
    <w:basedOn w:val="a"/>
    <w:link w:val="Char1"/>
    <w:unhideWhenUsed/>
    <w:rsid w:val="00F46846"/>
    <w:pPr>
      <w:tabs>
        <w:tab w:val="center" w:pos="4153"/>
        <w:tab w:val="right" w:pos="8306"/>
      </w:tabs>
      <w:snapToGrid w:val="0"/>
      <w:jc w:val="left"/>
    </w:pPr>
    <w:rPr>
      <w:sz w:val="18"/>
      <w:szCs w:val="18"/>
    </w:rPr>
  </w:style>
  <w:style w:type="character" w:customStyle="1" w:styleId="Char1">
    <w:name w:val="页脚 Char"/>
    <w:basedOn w:val="a0"/>
    <w:link w:val="a5"/>
    <w:rsid w:val="00F46846"/>
    <w:rPr>
      <w:rFonts w:ascii="Calibri" w:eastAsia="宋体" w:hAnsi="Calibri" w:cs="Times New Roman"/>
      <w:sz w:val="18"/>
      <w:szCs w:val="18"/>
    </w:rPr>
  </w:style>
  <w:style w:type="paragraph" w:styleId="a6">
    <w:name w:val="Balloon Text"/>
    <w:basedOn w:val="a"/>
    <w:link w:val="Char2"/>
    <w:uiPriority w:val="99"/>
    <w:semiHidden/>
    <w:unhideWhenUsed/>
    <w:rsid w:val="005C5D24"/>
    <w:rPr>
      <w:sz w:val="18"/>
      <w:szCs w:val="18"/>
    </w:rPr>
  </w:style>
  <w:style w:type="character" w:customStyle="1" w:styleId="Char2">
    <w:name w:val="批注框文本 Char"/>
    <w:basedOn w:val="a0"/>
    <w:link w:val="a6"/>
    <w:uiPriority w:val="99"/>
    <w:semiHidden/>
    <w:rsid w:val="005C5D24"/>
    <w:rPr>
      <w:rFonts w:ascii="Calibri" w:eastAsia="宋体" w:hAnsi="Calibri" w:cs="Times New Roman"/>
      <w:sz w:val="18"/>
      <w:szCs w:val="18"/>
    </w:rPr>
  </w:style>
  <w:style w:type="character" w:styleId="a7">
    <w:name w:val="page number"/>
    <w:basedOn w:val="a0"/>
    <w:rsid w:val="00BC26BC"/>
  </w:style>
  <w:style w:type="paragraph" w:styleId="a8">
    <w:name w:val="Body Text"/>
    <w:basedOn w:val="a"/>
    <w:link w:val="Char3"/>
    <w:rsid w:val="00B24BD4"/>
    <w:pPr>
      <w:widowControl/>
      <w:spacing w:line="640" w:lineRule="exact"/>
      <w:jc w:val="center"/>
    </w:pPr>
    <w:rPr>
      <w:rFonts w:ascii="方正仿宋简体" w:eastAsia="方正大标宋简体" w:hAnsi="Times New Roman" w:cs="ArialUnicodeMS"/>
      <w:color w:val="000000"/>
      <w:spacing w:val="20"/>
      <w:kern w:val="0"/>
      <w:sz w:val="76"/>
      <w:szCs w:val="24"/>
    </w:rPr>
  </w:style>
  <w:style w:type="character" w:customStyle="1" w:styleId="Char3">
    <w:name w:val="正文文本 Char"/>
    <w:basedOn w:val="a0"/>
    <w:link w:val="a8"/>
    <w:rsid w:val="00B24BD4"/>
    <w:rPr>
      <w:rFonts w:ascii="方正仿宋简体" w:eastAsia="方正大标宋简体" w:hAnsi="Times New Roman" w:cs="ArialUnicodeMS"/>
      <w:color w:val="000000"/>
      <w:spacing w:val="20"/>
      <w:kern w:val="0"/>
      <w:sz w:val="7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Pages>
  <Words>701</Words>
  <Characters>4000</Characters>
  <Application>Microsoft Office Word</Application>
  <DocSecurity>0</DocSecurity>
  <Lines>33</Lines>
  <Paragraphs>9</Paragraphs>
  <ScaleCrop>false</ScaleCrop>
  <Company/>
  <LinksUpToDate>false</LinksUpToDate>
  <CharactersWithSpaces>4692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曹皓</dc:creator>
  <cp:keywords/>
  <dc:description/>
  <cp:lastModifiedBy>admin</cp:lastModifiedBy>
  <cp:revision>54</cp:revision>
  <cp:lastPrinted>2019-03-23T06:46:00Z</cp:lastPrinted>
  <dcterms:created xsi:type="dcterms:W3CDTF">2018-11-26T01:06:00Z</dcterms:created>
  <dcterms:modified xsi:type="dcterms:W3CDTF">2020-04-28T01:23:00Z</dcterms:modified>
</cp:coreProperties>
</file>